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F19AF" w14:textId="52828FDF" w:rsidR="00FB3045" w:rsidRPr="00624077" w:rsidRDefault="003E4101" w:rsidP="00E526BD">
      <w:pPr>
        <w:rPr>
          <w:b/>
          <w:bCs/>
          <w:sz w:val="28"/>
          <w:szCs w:val="28"/>
        </w:rPr>
      </w:pPr>
      <w:r w:rsidRPr="007A7336">
        <w:rPr>
          <w:b/>
          <w:bCs/>
          <w:noProof/>
          <w:sz w:val="28"/>
          <w:szCs w:val="28"/>
        </w:rPr>
        <mc:AlternateContent>
          <mc:Choice Requires="wps">
            <w:drawing>
              <wp:anchor distT="45720" distB="45720" distL="114300" distR="114300" simplePos="0" relativeHeight="251658279" behindDoc="0" locked="0" layoutInCell="1" allowOverlap="1" wp14:anchorId="4E1D156A" wp14:editId="7AEE6C65">
                <wp:simplePos x="0" y="0"/>
                <wp:positionH relativeFrom="margin">
                  <wp:posOffset>-76200</wp:posOffset>
                </wp:positionH>
                <wp:positionV relativeFrom="paragraph">
                  <wp:posOffset>-919480</wp:posOffset>
                </wp:positionV>
                <wp:extent cx="6286500" cy="920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920750"/>
                        </a:xfrm>
                        <a:prstGeom prst="rect">
                          <a:avLst/>
                        </a:prstGeom>
                        <a:solidFill>
                          <a:srgbClr val="FFFFFF"/>
                        </a:solidFill>
                        <a:ln w="9525">
                          <a:noFill/>
                          <a:miter lim="800000"/>
                          <a:headEnd/>
                          <a:tailEnd/>
                        </a:ln>
                      </wps:spPr>
                      <wps:txbx>
                        <w:txbxContent>
                          <w:p w14:paraId="1EC4200D" w14:textId="553B998B" w:rsidR="007A7336" w:rsidRDefault="00B36ED2" w:rsidP="006F61C0">
                            <w:pPr>
                              <w:spacing w:after="0"/>
                              <w:jc w:val="center"/>
                              <w:rPr>
                                <w:b/>
                                <w:bCs/>
                                <w:sz w:val="24"/>
                                <w:szCs w:val="24"/>
                              </w:rPr>
                            </w:pPr>
                            <w:r w:rsidRPr="003D6DA3">
                              <w:rPr>
                                <w:b/>
                                <w:bCs/>
                                <w:sz w:val="24"/>
                                <w:szCs w:val="24"/>
                                <w:highlight w:val="yellow"/>
                              </w:rPr>
                              <w:t>Request for Proposal Number 124065 O5</w:t>
                            </w:r>
                            <w:r w:rsidR="007A7336" w:rsidRPr="003D6DA3">
                              <w:rPr>
                                <w:b/>
                                <w:bCs/>
                                <w:sz w:val="24"/>
                                <w:szCs w:val="24"/>
                                <w:highlight w:val="yellow"/>
                              </w:rPr>
                              <w:t xml:space="preserve"> </w:t>
                            </w:r>
                            <w:r w:rsidR="0007432E">
                              <w:rPr>
                                <w:b/>
                                <w:bCs/>
                                <w:sz w:val="24"/>
                                <w:szCs w:val="24"/>
                                <w:highlight w:val="yellow"/>
                              </w:rPr>
                              <w:t xml:space="preserve">- </w:t>
                            </w:r>
                            <w:r w:rsidR="007A7336" w:rsidRPr="003D6DA3">
                              <w:rPr>
                                <w:b/>
                                <w:bCs/>
                                <w:sz w:val="24"/>
                                <w:szCs w:val="24"/>
                                <w:highlight w:val="yellow"/>
                              </w:rPr>
                              <w:t>Attachment B</w:t>
                            </w:r>
                          </w:p>
                          <w:p w14:paraId="00740C59" w14:textId="755E543C" w:rsidR="003D6DA3" w:rsidRPr="003E4101" w:rsidRDefault="003E4101" w:rsidP="006F61C0">
                            <w:pPr>
                              <w:spacing w:after="0"/>
                              <w:jc w:val="center"/>
                              <w:rPr>
                                <w:sz w:val="24"/>
                                <w:szCs w:val="24"/>
                              </w:rPr>
                            </w:pPr>
                            <w:r w:rsidRPr="00A03D5C">
                              <w:rPr>
                                <w:sz w:val="24"/>
                                <w:szCs w:val="24"/>
                                <w:highlight w:val="yellow"/>
                              </w:rPr>
                              <w:t>Note: As the measure has developed, several terms and structural elements originally described below have changed. A few include: "Data Bank" replaces "Registry," "NDWEE" replaces "NDEE," and the Governor's Water Quality and Quantity Task force replaces the Governing Council.</w:t>
                            </w:r>
                            <w:r w:rsidRPr="003E4101">
                              <w:rPr>
                                <w:sz w:val="24"/>
                                <w:szCs w:val="24"/>
                              </w:rPr>
                              <w:t xml:space="preserve"> </w:t>
                            </w:r>
                            <w:r w:rsidR="003D6DA3" w:rsidRPr="003E4101">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1D156A" id="_x0000_t202" coordsize="21600,21600" o:spt="202" path="m,l,21600r21600,l21600,xe">
                <v:stroke joinstyle="miter"/>
                <v:path gradientshapeok="t" o:connecttype="rect"/>
              </v:shapetype>
              <v:shape id="Text Box 2" o:spid="_x0000_s1026" type="#_x0000_t202" style="position:absolute;margin-left:-6pt;margin-top:-72.4pt;width:495pt;height:72.5pt;z-index:25165827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" stroked="f">
                <v:textbox>
                  <w:txbxContent>
                    <w:p w14:paraId="1EC4200D" w14:textId="553B998B" w:rsidR="007A7336" w:rsidRDefault="00B36ED2" w:rsidP="006F61C0">
                      <w:pPr>
                        <w:spacing w:after="0"/>
                        <w:jc w:val="center"/>
                        <w:rPr>
                          <w:b/>
                          <w:bCs/>
                          <w:sz w:val="24"/>
                          <w:szCs w:val="24"/>
                        </w:rPr>
                      </w:pPr>
                      <w:r w:rsidRPr="003D6DA3">
                        <w:rPr>
                          <w:b/>
                          <w:bCs/>
                          <w:sz w:val="24"/>
                          <w:szCs w:val="24"/>
                          <w:highlight w:val="yellow"/>
                        </w:rPr>
                        <w:t>Request for Proposal Number 124065 O5</w:t>
                      </w:r>
                      <w:r w:rsidR="007A7336" w:rsidRPr="003D6DA3">
                        <w:rPr>
                          <w:b/>
                          <w:bCs/>
                          <w:sz w:val="24"/>
                          <w:szCs w:val="24"/>
                          <w:highlight w:val="yellow"/>
                        </w:rPr>
                        <w:t xml:space="preserve"> </w:t>
                      </w:r>
                      <w:r w:rsidR="0007432E">
                        <w:rPr>
                          <w:b/>
                          <w:bCs/>
                          <w:sz w:val="24"/>
                          <w:szCs w:val="24"/>
                          <w:highlight w:val="yellow"/>
                        </w:rPr>
                        <w:t xml:space="preserve">- </w:t>
                      </w:r>
                      <w:r w:rsidR="007A7336" w:rsidRPr="003D6DA3">
                        <w:rPr>
                          <w:b/>
                          <w:bCs/>
                          <w:sz w:val="24"/>
                          <w:szCs w:val="24"/>
                          <w:highlight w:val="yellow"/>
                        </w:rPr>
                        <w:t>Attachment B</w:t>
                      </w:r>
                    </w:p>
                    <w:p w14:paraId="00740C59" w14:textId="755E543C" w:rsidR="003D6DA3" w:rsidRPr="003E4101" w:rsidRDefault="003E4101" w:rsidP="006F61C0">
                      <w:pPr>
                        <w:spacing w:after="0"/>
                        <w:jc w:val="center"/>
                        <w:rPr>
                          <w:sz w:val="24"/>
                          <w:szCs w:val="24"/>
                        </w:rPr>
                      </w:pPr>
                      <w:r w:rsidRPr="00A03D5C">
                        <w:rPr>
                          <w:sz w:val="24"/>
                          <w:szCs w:val="24"/>
                          <w:highlight w:val="yellow"/>
                        </w:rPr>
                        <w:t>Note: As the measure has developed, several terms and structural elements originally described below have changed. A few include: "Data Bank" replaces "Registry," "NDWEE" replaces "NDEE," and the Governor's Water Quality and Quantity Task force replaces the Governing Council.</w:t>
                      </w:r>
                      <w:r w:rsidRPr="003E4101">
                        <w:rPr>
                          <w:sz w:val="24"/>
                          <w:szCs w:val="24"/>
                        </w:rPr>
                        <w:t xml:space="preserve"> </w:t>
                      </w:r>
                      <w:r w:rsidR="003D6DA3" w:rsidRPr="003E4101">
                        <w:rPr>
                          <w:sz w:val="24"/>
                          <w:szCs w:val="24"/>
                        </w:rPr>
                        <w:t xml:space="preserve"> </w:t>
                      </w:r>
                    </w:p>
                  </w:txbxContent>
                </v:textbox>
                <w10:wrap anchorx="margin"/>
              </v:shape>
            </w:pict>
          </mc:Fallback>
        </mc:AlternateContent>
      </w:r>
      <w:r w:rsidR="001E11AC" w:rsidRPr="00624077">
        <w:rPr>
          <w:b/>
          <w:bCs/>
          <w:sz w:val="28"/>
          <w:szCs w:val="28"/>
        </w:rPr>
        <w:t>A.</w:t>
      </w:r>
      <w:r w:rsidR="00E526BD" w:rsidRPr="00624077">
        <w:rPr>
          <w:b/>
          <w:bCs/>
          <w:sz w:val="28"/>
          <w:szCs w:val="28"/>
        </w:rPr>
        <w:t xml:space="preserve">     </w:t>
      </w:r>
      <w:r w:rsidR="002910BF" w:rsidRPr="00624077">
        <w:rPr>
          <w:b/>
          <w:bCs/>
          <w:sz w:val="28"/>
          <w:szCs w:val="28"/>
        </w:rPr>
        <w:t xml:space="preserve">Project Management </w:t>
      </w:r>
      <w:r w:rsidR="001E11AC" w:rsidRPr="00624077">
        <w:rPr>
          <w:b/>
          <w:bCs/>
          <w:sz w:val="28"/>
          <w:szCs w:val="28"/>
        </w:rPr>
        <w:t>and Information/Data Quality Objectives</w:t>
      </w:r>
    </w:p>
    <w:p w14:paraId="2C75333B" w14:textId="0600B6F3" w:rsidR="002910BF" w:rsidRPr="002910BF" w:rsidRDefault="001E11AC" w:rsidP="002910BF">
      <w:pPr>
        <w:rPr>
          <w:b/>
          <w:bCs/>
        </w:rPr>
      </w:pPr>
      <w:r>
        <w:rPr>
          <w:b/>
          <w:bCs/>
        </w:rPr>
        <w:t>A</w:t>
      </w:r>
      <w:r w:rsidR="002910BF">
        <w:rPr>
          <w:b/>
          <w:bCs/>
        </w:rPr>
        <w:t>1</w:t>
      </w:r>
      <w:r>
        <w:rPr>
          <w:b/>
          <w:bCs/>
        </w:rPr>
        <w:t>.</w:t>
      </w:r>
      <w:r w:rsidR="002910BF">
        <w:rPr>
          <w:b/>
          <w:bCs/>
        </w:rPr>
        <w:t xml:space="preserve">  Title Page</w:t>
      </w:r>
    </w:p>
    <w:p w14:paraId="3826AC87" w14:textId="25BC8586" w:rsidR="00E40879" w:rsidRDefault="00E40879" w:rsidP="002910BF">
      <w:pPr>
        <w:spacing w:before="240"/>
        <w:jc w:val="center"/>
        <w:rPr>
          <w:b/>
          <w:bCs/>
          <w:sz w:val="32"/>
          <w:szCs w:val="32"/>
        </w:rPr>
      </w:pPr>
    </w:p>
    <w:p w14:paraId="5EA59038" w14:textId="3EB59BF9" w:rsidR="00415BD4" w:rsidRDefault="00F17B32" w:rsidP="002910BF">
      <w:pPr>
        <w:spacing w:before="240"/>
        <w:jc w:val="center"/>
        <w:rPr>
          <w:b/>
          <w:bCs/>
          <w:sz w:val="32"/>
          <w:szCs w:val="32"/>
        </w:rPr>
      </w:pPr>
      <w:r w:rsidRPr="00F17B32">
        <w:rPr>
          <w:b/>
          <w:bCs/>
          <w:sz w:val="32"/>
          <w:szCs w:val="32"/>
        </w:rPr>
        <w:t>NEBRASKA DEPARTMENT OF ENVIRONMENT AND ENERGY</w:t>
      </w:r>
    </w:p>
    <w:p w14:paraId="582D6CA2" w14:textId="77777777" w:rsidR="00E40879" w:rsidRPr="00F17B32" w:rsidRDefault="00E40879" w:rsidP="002910BF">
      <w:pPr>
        <w:spacing w:before="240"/>
        <w:jc w:val="center"/>
        <w:rPr>
          <w:b/>
          <w:bCs/>
          <w:sz w:val="32"/>
          <w:szCs w:val="32"/>
        </w:rPr>
      </w:pPr>
    </w:p>
    <w:p w14:paraId="7F065FEE" w14:textId="1E540983" w:rsidR="00F17B32" w:rsidRDefault="00F17B32" w:rsidP="00F17B32">
      <w:pPr>
        <w:jc w:val="center"/>
        <w:rPr>
          <w:b/>
          <w:bCs/>
          <w:sz w:val="28"/>
          <w:szCs w:val="28"/>
        </w:rPr>
      </w:pPr>
      <w:r>
        <w:rPr>
          <w:b/>
          <w:bCs/>
          <w:sz w:val="28"/>
          <w:szCs w:val="28"/>
        </w:rPr>
        <w:t>Quality Assurance Project Plan</w:t>
      </w:r>
    </w:p>
    <w:p w14:paraId="0792A5D5" w14:textId="74FCABF7" w:rsidR="00F17B32" w:rsidRDefault="00F17B32" w:rsidP="00F17B32">
      <w:pPr>
        <w:jc w:val="center"/>
        <w:rPr>
          <w:b/>
          <w:bCs/>
          <w:sz w:val="28"/>
          <w:szCs w:val="28"/>
        </w:rPr>
      </w:pPr>
      <w:r>
        <w:rPr>
          <w:b/>
          <w:bCs/>
          <w:sz w:val="28"/>
          <w:szCs w:val="28"/>
        </w:rPr>
        <w:t>for the</w:t>
      </w:r>
    </w:p>
    <w:p w14:paraId="1C5E0676" w14:textId="3E0883D9" w:rsidR="00F17B32" w:rsidRDefault="00F17B32" w:rsidP="00F17B32">
      <w:pPr>
        <w:spacing w:after="0"/>
        <w:jc w:val="center"/>
        <w:rPr>
          <w:b/>
          <w:bCs/>
          <w:sz w:val="28"/>
          <w:szCs w:val="28"/>
        </w:rPr>
      </w:pPr>
      <w:r>
        <w:rPr>
          <w:b/>
          <w:bCs/>
          <w:sz w:val="28"/>
          <w:szCs w:val="28"/>
        </w:rPr>
        <w:t>CLIMATE POLLUTION REDUCTION IMPLEMENTATION GRANT PROGRAM</w:t>
      </w:r>
    </w:p>
    <w:p w14:paraId="67B6F6CB" w14:textId="1225BF07" w:rsidR="00F17B32" w:rsidRDefault="00F17B32" w:rsidP="00F17B32">
      <w:pPr>
        <w:jc w:val="center"/>
        <w:rPr>
          <w:b/>
          <w:bCs/>
          <w:sz w:val="26"/>
          <w:szCs w:val="26"/>
        </w:rPr>
      </w:pPr>
      <w:r w:rsidRPr="00F17B32">
        <w:rPr>
          <w:b/>
          <w:bCs/>
          <w:sz w:val="26"/>
          <w:szCs w:val="26"/>
        </w:rPr>
        <w:t>Grant # 96718301</w:t>
      </w:r>
    </w:p>
    <w:p w14:paraId="522070BB" w14:textId="4028724F" w:rsidR="00863A09" w:rsidRPr="00F17B32" w:rsidRDefault="00863A09" w:rsidP="00F17B32">
      <w:pPr>
        <w:jc w:val="center"/>
        <w:rPr>
          <w:b/>
          <w:bCs/>
          <w:sz w:val="26"/>
          <w:szCs w:val="26"/>
        </w:rPr>
      </w:pPr>
      <w:r>
        <w:rPr>
          <w:b/>
          <w:bCs/>
          <w:sz w:val="26"/>
          <w:szCs w:val="26"/>
        </w:rPr>
        <w:t>Revision 1.0</w:t>
      </w:r>
    </w:p>
    <w:p w14:paraId="3C355B0E" w14:textId="61AD6023" w:rsidR="00F17B32" w:rsidRDefault="00F17B32" w:rsidP="00FB3045">
      <w:pPr>
        <w:spacing w:after="0"/>
      </w:pPr>
    </w:p>
    <w:p w14:paraId="534DFE06" w14:textId="77777777" w:rsidR="00E40879" w:rsidRDefault="00E40879" w:rsidP="00FB3045">
      <w:pPr>
        <w:spacing w:after="0"/>
      </w:pPr>
    </w:p>
    <w:tbl>
      <w:tblPr>
        <w:tblStyle w:val="TableGrid"/>
        <w:tblW w:w="8264" w:type="dxa"/>
        <w:tblInd w:w="8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gridCol w:w="2970"/>
      </w:tblGrid>
      <w:tr w:rsidR="00CF54E9" w14:paraId="7C6CC509" w14:textId="77777777" w:rsidTr="00220DCA">
        <w:tc>
          <w:tcPr>
            <w:tcW w:w="5294" w:type="dxa"/>
          </w:tcPr>
          <w:p w14:paraId="0D55AD51" w14:textId="77777777" w:rsidR="00CF54E9" w:rsidRDefault="00CF54E9" w:rsidP="00220DCA">
            <w:r w:rsidRPr="00220DCA">
              <w:rPr>
                <w:u w:val="single"/>
              </w:rPr>
              <w:t>Prepared by</w:t>
            </w:r>
            <w:r>
              <w:t>:</w:t>
            </w:r>
          </w:p>
          <w:p w14:paraId="56371182" w14:textId="19A7855D" w:rsidR="00CF54E9" w:rsidRDefault="00CF54E9" w:rsidP="00220DCA">
            <w:r>
              <w:t xml:space="preserve">Nebraska Department of Environment and </w:t>
            </w:r>
            <w:r w:rsidR="00220DCA">
              <w:t>Energy</w:t>
            </w:r>
          </w:p>
          <w:p w14:paraId="4AB41228" w14:textId="132B7E69" w:rsidR="00220DCA" w:rsidRDefault="00220DCA" w:rsidP="00220DCA">
            <w:r>
              <w:t>245 Fallbrook Blvd.</w:t>
            </w:r>
          </w:p>
          <w:p w14:paraId="069D309B" w14:textId="02C240BB" w:rsidR="00220DCA" w:rsidRDefault="00220DCA" w:rsidP="00220DCA">
            <w:r>
              <w:t>P.O. Box 98922</w:t>
            </w:r>
          </w:p>
          <w:p w14:paraId="09EF3DE9" w14:textId="5837B541" w:rsidR="00220DCA" w:rsidRDefault="00220DCA" w:rsidP="00220DCA">
            <w:r>
              <w:t>Lincoln, NE 68509-8922</w:t>
            </w:r>
          </w:p>
        </w:tc>
        <w:tc>
          <w:tcPr>
            <w:tcW w:w="2970" w:type="dxa"/>
          </w:tcPr>
          <w:p w14:paraId="06E0BB1D" w14:textId="77777777" w:rsidR="00CF54E9" w:rsidRDefault="00CF54E9" w:rsidP="00220DCA">
            <w:r w:rsidRPr="00220DCA">
              <w:rPr>
                <w:u w:val="single"/>
              </w:rPr>
              <w:t>Prepared for</w:t>
            </w:r>
            <w:r>
              <w:t>:</w:t>
            </w:r>
          </w:p>
          <w:p w14:paraId="7676FC95" w14:textId="77777777" w:rsidR="00CF54E9" w:rsidRDefault="00CF54E9" w:rsidP="00220DCA">
            <w:r>
              <w:t>US EPA Region 7</w:t>
            </w:r>
          </w:p>
          <w:p w14:paraId="4DC4D10C" w14:textId="77777777" w:rsidR="00CF54E9" w:rsidRDefault="00CF54E9" w:rsidP="00220DCA">
            <w:r>
              <w:t>11201 Renner Blvd.</w:t>
            </w:r>
          </w:p>
          <w:p w14:paraId="3A26C553" w14:textId="12948903" w:rsidR="00CF54E9" w:rsidRDefault="00CF54E9" w:rsidP="00220DCA">
            <w:r>
              <w:t>Lenexa, KS 66219</w:t>
            </w:r>
          </w:p>
        </w:tc>
      </w:tr>
    </w:tbl>
    <w:p w14:paraId="7CFEF3CF" w14:textId="721707D0" w:rsidR="00CF54E9" w:rsidRDefault="00CF54E9" w:rsidP="00F17B32">
      <w:pPr>
        <w:spacing w:after="0"/>
        <w:jc w:val="center"/>
      </w:pPr>
    </w:p>
    <w:p w14:paraId="7893BC62" w14:textId="56AEE553" w:rsidR="00E40879" w:rsidRDefault="00E40879" w:rsidP="00F17B32">
      <w:pPr>
        <w:spacing w:after="0"/>
        <w:jc w:val="center"/>
      </w:pPr>
    </w:p>
    <w:p w14:paraId="0EA08662" w14:textId="25353FB9" w:rsidR="00E40879" w:rsidRDefault="008A283C" w:rsidP="00F17B32">
      <w:pPr>
        <w:spacing w:after="0"/>
        <w:jc w:val="center"/>
      </w:pPr>
      <w:r>
        <w:t xml:space="preserve">Period of Applicability: October 1, </w:t>
      </w:r>
      <w:proofErr w:type="gramStart"/>
      <w:r>
        <w:t>2024</w:t>
      </w:r>
      <w:proofErr w:type="gramEnd"/>
      <w:r>
        <w:t xml:space="preserve"> through September 30, 2029</w:t>
      </w:r>
    </w:p>
    <w:p w14:paraId="20AC218A" w14:textId="747E6B9E" w:rsidR="007504C9" w:rsidRDefault="00863A09" w:rsidP="007504C9">
      <w:pPr>
        <w:spacing w:after="0"/>
        <w:jc w:val="center"/>
      </w:pPr>
      <w:r>
        <w:t xml:space="preserve">April </w:t>
      </w:r>
      <w:r w:rsidR="00294859">
        <w:t>29</w:t>
      </w:r>
      <w:r w:rsidR="007504C9" w:rsidRPr="00DD2583">
        <w:t>, 202</w:t>
      </w:r>
      <w:r w:rsidR="007504C9">
        <w:t>5</w:t>
      </w:r>
    </w:p>
    <w:p w14:paraId="38D5306E" w14:textId="72757F93" w:rsidR="00F17B32" w:rsidRDefault="00F17B32" w:rsidP="00F17B32">
      <w:pPr>
        <w:spacing w:after="0"/>
        <w:jc w:val="center"/>
      </w:pPr>
    </w:p>
    <w:p w14:paraId="13C958E1" w14:textId="77777777" w:rsidR="00E40879" w:rsidRDefault="00E40879">
      <w:pPr>
        <w:sectPr w:rsidR="00E40879">
          <w:headerReference w:type="default" r:id="rId11"/>
          <w:footerReference w:type="default" r:id="rId12"/>
          <w:pgSz w:w="12240" w:h="15840"/>
          <w:pgMar w:top="1440" w:right="1440" w:bottom="1440" w:left="1440" w:header="720" w:footer="720" w:gutter="0"/>
          <w:cols w:space="720"/>
          <w:docGrid w:linePitch="360"/>
        </w:sectPr>
      </w:pPr>
    </w:p>
    <w:p w14:paraId="3532969D" w14:textId="77777777" w:rsidR="00F71AEE" w:rsidRDefault="00F71AEE"/>
    <w:p w14:paraId="4D0C5F22" w14:textId="28B24020" w:rsidR="00E40879" w:rsidRPr="00E526BD" w:rsidRDefault="001E11AC" w:rsidP="00E526BD">
      <w:pPr>
        <w:spacing w:after="0"/>
        <w:rPr>
          <w:b/>
          <w:bCs/>
        </w:rPr>
      </w:pPr>
      <w:r>
        <w:rPr>
          <w:b/>
          <w:bCs/>
        </w:rPr>
        <w:t>A</w:t>
      </w:r>
      <w:r w:rsidR="00E526BD">
        <w:rPr>
          <w:b/>
          <w:bCs/>
        </w:rPr>
        <w:t>2</w:t>
      </w:r>
      <w:r w:rsidR="002D1A01">
        <w:rPr>
          <w:b/>
          <w:bCs/>
        </w:rPr>
        <w:t>.</w:t>
      </w:r>
      <w:r w:rsidR="00E526BD">
        <w:rPr>
          <w:b/>
          <w:bCs/>
        </w:rPr>
        <w:t xml:space="preserve">  </w:t>
      </w:r>
      <w:r w:rsidR="00E40879" w:rsidRPr="00E526BD">
        <w:rPr>
          <w:b/>
          <w:bCs/>
        </w:rPr>
        <w:t xml:space="preserve"> Approval Page</w:t>
      </w:r>
    </w:p>
    <w:p w14:paraId="1D899D06" w14:textId="6AF6630F" w:rsidR="00E40879" w:rsidRDefault="00E40879" w:rsidP="00E40879">
      <w:pPr>
        <w:spacing w:after="0"/>
        <w:rPr>
          <w:b/>
          <w:bCs/>
        </w:rPr>
      </w:pPr>
    </w:p>
    <w:p w14:paraId="0943395A" w14:textId="72FBF1C2" w:rsidR="00E40879" w:rsidRDefault="00E40879" w:rsidP="00E40879">
      <w:pPr>
        <w:spacing w:after="0"/>
        <w:rPr>
          <w:b/>
          <w:bCs/>
        </w:rPr>
      </w:pPr>
    </w:p>
    <w:p w14:paraId="467684EE" w14:textId="77777777" w:rsidR="00E40879" w:rsidRPr="00E40879" w:rsidRDefault="00E40879" w:rsidP="00E40879">
      <w:pPr>
        <w:spacing w:after="0"/>
        <w:rPr>
          <w:b/>
          <w:bCs/>
        </w:rPr>
      </w:pPr>
    </w:p>
    <w:p w14:paraId="2D4EF55B" w14:textId="6EAA7CFB" w:rsidR="00F17B32" w:rsidRPr="00E40879" w:rsidRDefault="00F71AEE" w:rsidP="00E40879">
      <w:pPr>
        <w:spacing w:after="0"/>
        <w:rPr>
          <w:b/>
          <w:bCs/>
        </w:rPr>
      </w:pPr>
      <w:r w:rsidRPr="00E40879">
        <w:rPr>
          <w:b/>
          <w:bCs/>
        </w:rPr>
        <w:t>APPROVALS:</w:t>
      </w:r>
    </w:p>
    <w:p w14:paraId="64B3B96E" w14:textId="77777777" w:rsidR="00F71AEE" w:rsidRDefault="00F71AEE"/>
    <w:p w14:paraId="0D9C9411" w14:textId="77777777" w:rsidR="007504C9" w:rsidRDefault="007504C9" w:rsidP="007504C9">
      <w:pPr>
        <w:spacing w:after="0"/>
      </w:pPr>
      <w:proofErr w:type="gramStart"/>
      <w:r>
        <w:t>_____________________________________________</w:t>
      </w:r>
      <w:r>
        <w:tab/>
      </w:r>
      <w:r>
        <w:tab/>
      </w:r>
      <w:r>
        <w:tab/>
      </w:r>
      <w:proofErr w:type="gramEnd"/>
      <w:r>
        <w:t>_________________________</w:t>
      </w:r>
    </w:p>
    <w:p w14:paraId="4AE91569" w14:textId="77777777" w:rsidR="007504C9" w:rsidRDefault="007504C9" w:rsidP="007504C9">
      <w:r>
        <w:t>NDEE Task Leader: Randall Smith</w:t>
      </w:r>
      <w:r>
        <w:tab/>
      </w:r>
      <w:r>
        <w:tab/>
      </w:r>
      <w:r>
        <w:tab/>
      </w:r>
      <w:r>
        <w:tab/>
      </w:r>
      <w:r>
        <w:tab/>
        <w:t>Date</w:t>
      </w:r>
    </w:p>
    <w:p w14:paraId="122EC65B" w14:textId="77777777" w:rsidR="007504C9" w:rsidRDefault="007504C9"/>
    <w:p w14:paraId="1ACEA1DC" w14:textId="64C4EA4A" w:rsidR="00F71AEE" w:rsidRDefault="00F71AEE" w:rsidP="00F71AEE">
      <w:pPr>
        <w:spacing w:after="0"/>
      </w:pPr>
      <w:proofErr w:type="gramStart"/>
      <w:r>
        <w:t>_____________________________________________</w:t>
      </w:r>
      <w:r>
        <w:tab/>
      </w:r>
      <w:r>
        <w:tab/>
      </w:r>
      <w:r>
        <w:tab/>
      </w:r>
      <w:proofErr w:type="gramEnd"/>
      <w:r>
        <w:t>_________________________</w:t>
      </w:r>
    </w:p>
    <w:p w14:paraId="6617FDAA" w14:textId="0A1FA7AF" w:rsidR="00F71AEE" w:rsidRDefault="00F71AEE">
      <w:r>
        <w:t>NDEE Project Manager: Sarah Starostka</w:t>
      </w:r>
      <w:r>
        <w:tab/>
      </w:r>
      <w:r>
        <w:tab/>
      </w:r>
      <w:r>
        <w:tab/>
      </w:r>
      <w:r>
        <w:tab/>
      </w:r>
      <w:r>
        <w:tab/>
        <w:t>Date</w:t>
      </w:r>
    </w:p>
    <w:p w14:paraId="2A17D324" w14:textId="7BA635D6" w:rsidR="00F71AEE" w:rsidRDefault="00F71AEE"/>
    <w:p w14:paraId="326C3B58" w14:textId="4FB46317" w:rsidR="00F71AEE" w:rsidRDefault="00F71AEE" w:rsidP="00F71AEE">
      <w:pPr>
        <w:spacing w:after="0"/>
      </w:pPr>
      <w:r>
        <w:t>______________________________________________</w:t>
      </w:r>
      <w:r>
        <w:tab/>
      </w:r>
      <w:r>
        <w:tab/>
        <w:t>__________________________</w:t>
      </w:r>
    </w:p>
    <w:p w14:paraId="3F8022C7" w14:textId="77A15B4D" w:rsidR="00F71AEE" w:rsidRDefault="00F71AEE">
      <w:r>
        <w:t>NDEE Quality Assurance Manager: Mark Lohnes</w:t>
      </w:r>
      <w:r>
        <w:tab/>
      </w:r>
      <w:r>
        <w:tab/>
      </w:r>
      <w:r>
        <w:tab/>
      </w:r>
      <w:r>
        <w:tab/>
        <w:t>Date</w:t>
      </w:r>
    </w:p>
    <w:p w14:paraId="324E9A59" w14:textId="3F821B27" w:rsidR="00F71AEE" w:rsidRDefault="00F71AEE"/>
    <w:p w14:paraId="338E5C8D" w14:textId="77777777" w:rsidR="00863A09" w:rsidRDefault="00863A09"/>
    <w:p w14:paraId="3992770A" w14:textId="77777777" w:rsidR="00863A09" w:rsidRDefault="00863A09"/>
    <w:p w14:paraId="2EC4BEDF" w14:textId="34792AB6" w:rsidR="00863A09" w:rsidRPr="00863A09" w:rsidRDefault="00863A09">
      <w:pPr>
        <w:rPr>
          <w:b/>
          <w:bCs/>
        </w:rPr>
      </w:pPr>
      <w:r w:rsidRPr="00863A09">
        <w:rPr>
          <w:b/>
          <w:bCs/>
        </w:rPr>
        <w:t>QAPP Revision History</w:t>
      </w:r>
    </w:p>
    <w:tbl>
      <w:tblPr>
        <w:tblW w:w="9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344"/>
        <w:gridCol w:w="1441"/>
        <w:gridCol w:w="1530"/>
        <w:gridCol w:w="4949"/>
      </w:tblGrid>
      <w:tr w:rsidR="00863A09" w:rsidRPr="00A7739E" w14:paraId="2EF41FEB" w14:textId="77777777" w:rsidTr="00863A09">
        <w:trPr>
          <w:cantSplit/>
          <w:jc w:val="center"/>
        </w:trPr>
        <w:tc>
          <w:tcPr>
            <w:tcW w:w="725" w:type="pct"/>
          </w:tcPr>
          <w:p w14:paraId="2DBABA40" w14:textId="77777777" w:rsidR="00863A09" w:rsidRPr="00863A09" w:rsidRDefault="00863A09" w:rsidP="00863A09">
            <w:pPr>
              <w:autoSpaceDE w:val="0"/>
              <w:autoSpaceDN w:val="0"/>
              <w:adjustRightInd w:val="0"/>
              <w:spacing w:after="0" w:line="240" w:lineRule="auto"/>
              <w:rPr>
                <w:rFonts w:eastAsia="Times New Roman" w:cstheme="minorHAnsi"/>
                <w:b/>
                <w:bCs/>
              </w:rPr>
            </w:pPr>
            <w:r w:rsidRPr="00863A09">
              <w:rPr>
                <w:rFonts w:eastAsia="Times New Roman" w:cstheme="minorHAnsi"/>
                <w:b/>
                <w:bCs/>
              </w:rPr>
              <w:t>Version No.</w:t>
            </w:r>
          </w:p>
        </w:tc>
        <w:tc>
          <w:tcPr>
            <w:tcW w:w="778" w:type="pct"/>
          </w:tcPr>
          <w:p w14:paraId="6F87F633" w14:textId="56D88E0A" w:rsidR="00863A09" w:rsidRPr="00863A09" w:rsidRDefault="00863A09" w:rsidP="00863A09">
            <w:pPr>
              <w:autoSpaceDE w:val="0"/>
              <w:autoSpaceDN w:val="0"/>
              <w:adjustRightInd w:val="0"/>
              <w:spacing w:after="0" w:line="240" w:lineRule="auto"/>
              <w:rPr>
                <w:rFonts w:eastAsia="Times New Roman" w:cstheme="minorHAnsi"/>
                <w:b/>
                <w:bCs/>
              </w:rPr>
            </w:pPr>
            <w:r w:rsidRPr="00863A09">
              <w:rPr>
                <w:rFonts w:eastAsia="Times New Roman" w:cstheme="minorHAnsi"/>
                <w:b/>
                <w:bCs/>
              </w:rPr>
              <w:t>Date</w:t>
            </w:r>
          </w:p>
        </w:tc>
        <w:tc>
          <w:tcPr>
            <w:tcW w:w="826" w:type="pct"/>
          </w:tcPr>
          <w:p w14:paraId="4DFCF145" w14:textId="77777777" w:rsidR="00863A09" w:rsidRPr="00863A09" w:rsidRDefault="00863A09" w:rsidP="00863A09">
            <w:pPr>
              <w:autoSpaceDE w:val="0"/>
              <w:autoSpaceDN w:val="0"/>
              <w:adjustRightInd w:val="0"/>
              <w:spacing w:after="0" w:line="240" w:lineRule="auto"/>
              <w:rPr>
                <w:rFonts w:eastAsia="Times New Roman" w:cstheme="minorHAnsi"/>
                <w:b/>
                <w:bCs/>
              </w:rPr>
            </w:pPr>
            <w:r w:rsidRPr="00863A09">
              <w:rPr>
                <w:rFonts w:eastAsia="Times New Roman" w:cstheme="minorHAnsi"/>
                <w:b/>
                <w:bCs/>
              </w:rPr>
              <w:t>Author</w:t>
            </w:r>
          </w:p>
        </w:tc>
        <w:tc>
          <w:tcPr>
            <w:tcW w:w="2671" w:type="pct"/>
          </w:tcPr>
          <w:p w14:paraId="7BC0CFE3" w14:textId="5A628CFC" w:rsidR="00863A09" w:rsidRPr="00863A09" w:rsidRDefault="00863A09" w:rsidP="00863A09">
            <w:pPr>
              <w:spacing w:after="0"/>
              <w:rPr>
                <w:rFonts w:eastAsia="Times New Roman" w:cstheme="minorHAnsi"/>
                <w:b/>
                <w:bCs/>
              </w:rPr>
            </w:pPr>
            <w:r w:rsidRPr="00863A09">
              <w:rPr>
                <w:rFonts w:eastAsia="Times New Roman" w:cstheme="minorHAnsi"/>
                <w:b/>
                <w:bCs/>
              </w:rPr>
              <w:t>Description of Changes</w:t>
            </w:r>
          </w:p>
        </w:tc>
      </w:tr>
      <w:tr w:rsidR="00863A09" w:rsidRPr="00A7739E" w14:paraId="562FE7B5" w14:textId="77777777" w:rsidTr="00863A09">
        <w:trPr>
          <w:cantSplit/>
          <w:jc w:val="center"/>
        </w:trPr>
        <w:tc>
          <w:tcPr>
            <w:tcW w:w="725" w:type="pct"/>
          </w:tcPr>
          <w:p w14:paraId="667935F0" w14:textId="77777777" w:rsidR="00863A09" w:rsidRPr="00863A09" w:rsidRDefault="00863A09" w:rsidP="00863A09">
            <w:pPr>
              <w:autoSpaceDE w:val="0"/>
              <w:autoSpaceDN w:val="0"/>
              <w:adjustRightInd w:val="0"/>
              <w:spacing w:after="0" w:line="240" w:lineRule="auto"/>
              <w:rPr>
                <w:rFonts w:eastAsia="Times New Roman" w:cstheme="minorHAnsi"/>
                <w:bCs/>
              </w:rPr>
            </w:pPr>
            <w:r w:rsidRPr="00863A09">
              <w:rPr>
                <w:rFonts w:eastAsia="Times New Roman" w:cstheme="minorHAnsi"/>
              </w:rPr>
              <w:t>0</w:t>
            </w:r>
          </w:p>
        </w:tc>
        <w:tc>
          <w:tcPr>
            <w:tcW w:w="778" w:type="pct"/>
          </w:tcPr>
          <w:p w14:paraId="53172189" w14:textId="4CCE049A" w:rsidR="00863A09" w:rsidRPr="00863A09" w:rsidRDefault="00863A09" w:rsidP="00863A09">
            <w:pPr>
              <w:autoSpaceDE w:val="0"/>
              <w:autoSpaceDN w:val="0"/>
              <w:adjustRightInd w:val="0"/>
              <w:spacing w:after="0" w:line="240" w:lineRule="auto"/>
              <w:rPr>
                <w:rFonts w:eastAsia="Times New Roman" w:cstheme="minorHAnsi"/>
                <w:bCs/>
              </w:rPr>
            </w:pPr>
            <w:r>
              <w:rPr>
                <w:rFonts w:cstheme="minorHAnsi"/>
              </w:rPr>
              <w:t>02</w:t>
            </w:r>
            <w:r w:rsidRPr="00863A09">
              <w:rPr>
                <w:rFonts w:cstheme="minorHAnsi"/>
              </w:rPr>
              <w:t>/</w:t>
            </w:r>
            <w:r>
              <w:rPr>
                <w:rFonts w:cstheme="minorHAnsi"/>
              </w:rPr>
              <w:t>10</w:t>
            </w:r>
            <w:r w:rsidRPr="00863A09">
              <w:rPr>
                <w:rFonts w:cstheme="minorHAnsi"/>
              </w:rPr>
              <w:t>/</w:t>
            </w:r>
            <w:r>
              <w:rPr>
                <w:rFonts w:cstheme="minorHAnsi"/>
              </w:rPr>
              <w:t>2025</w:t>
            </w:r>
          </w:p>
        </w:tc>
        <w:tc>
          <w:tcPr>
            <w:tcW w:w="826" w:type="pct"/>
          </w:tcPr>
          <w:p w14:paraId="396E6D72" w14:textId="4C74A612" w:rsidR="00863A09" w:rsidRPr="00863A09" w:rsidRDefault="00863A09" w:rsidP="00863A09">
            <w:pPr>
              <w:spacing w:after="0" w:line="240" w:lineRule="auto"/>
              <w:rPr>
                <w:rFonts w:cstheme="minorHAnsi"/>
              </w:rPr>
            </w:pPr>
            <w:r>
              <w:rPr>
                <w:rFonts w:cstheme="minorHAnsi"/>
              </w:rPr>
              <w:t>Randall Smith</w:t>
            </w:r>
          </w:p>
        </w:tc>
        <w:tc>
          <w:tcPr>
            <w:tcW w:w="2671" w:type="pct"/>
          </w:tcPr>
          <w:p w14:paraId="5C697EBC" w14:textId="6A5D8E28" w:rsidR="00863A09" w:rsidRPr="00863A09" w:rsidRDefault="00863A09" w:rsidP="00863A09">
            <w:pPr>
              <w:spacing w:after="0" w:line="240" w:lineRule="auto"/>
              <w:rPr>
                <w:rFonts w:eastAsia="Times New Roman" w:cstheme="minorHAnsi"/>
                <w:bCs/>
              </w:rPr>
            </w:pPr>
            <w:r w:rsidRPr="00863A09">
              <w:rPr>
                <w:rFonts w:eastAsia="Times New Roman" w:cstheme="minorHAnsi"/>
              </w:rPr>
              <w:t>Original Version</w:t>
            </w:r>
            <w:r w:rsidR="000B4189">
              <w:rPr>
                <w:rFonts w:eastAsia="Times New Roman" w:cstheme="minorHAnsi"/>
              </w:rPr>
              <w:t>: general QA procedures and addendum 1 covering irrigation engine projects</w:t>
            </w:r>
            <w:r w:rsidR="00912F3D">
              <w:rPr>
                <w:rFonts w:eastAsia="Times New Roman" w:cstheme="minorHAnsi"/>
              </w:rPr>
              <w:t>.</w:t>
            </w:r>
          </w:p>
        </w:tc>
      </w:tr>
      <w:tr w:rsidR="00863A09" w:rsidRPr="00A7739E" w14:paraId="774FD30D" w14:textId="77777777" w:rsidTr="00863A09">
        <w:trPr>
          <w:cantSplit/>
          <w:jc w:val="center"/>
        </w:trPr>
        <w:tc>
          <w:tcPr>
            <w:tcW w:w="725" w:type="pct"/>
          </w:tcPr>
          <w:p w14:paraId="06D8FCCC" w14:textId="3B8A0686" w:rsidR="00863A09" w:rsidRPr="00863A09" w:rsidRDefault="00863A09" w:rsidP="00863A09">
            <w:pPr>
              <w:autoSpaceDE w:val="0"/>
              <w:autoSpaceDN w:val="0"/>
              <w:adjustRightInd w:val="0"/>
              <w:spacing w:after="0" w:line="240" w:lineRule="auto"/>
              <w:rPr>
                <w:rFonts w:eastAsia="Times New Roman" w:cstheme="minorHAnsi"/>
                <w:bCs/>
              </w:rPr>
            </w:pPr>
            <w:r>
              <w:rPr>
                <w:rFonts w:eastAsia="Times New Roman" w:cstheme="minorHAnsi"/>
                <w:bCs/>
              </w:rPr>
              <w:t>1</w:t>
            </w:r>
          </w:p>
        </w:tc>
        <w:tc>
          <w:tcPr>
            <w:tcW w:w="778" w:type="pct"/>
          </w:tcPr>
          <w:p w14:paraId="4D66E31E" w14:textId="2B2459CF" w:rsidR="00863A09" w:rsidRPr="00863A09" w:rsidRDefault="000B4189" w:rsidP="00863A09">
            <w:pPr>
              <w:autoSpaceDE w:val="0"/>
              <w:autoSpaceDN w:val="0"/>
              <w:adjustRightInd w:val="0"/>
              <w:spacing w:after="0" w:line="240" w:lineRule="auto"/>
              <w:rPr>
                <w:rFonts w:eastAsia="Times New Roman" w:cstheme="minorHAnsi"/>
                <w:bCs/>
              </w:rPr>
            </w:pPr>
            <w:r>
              <w:rPr>
                <w:rFonts w:eastAsia="Times New Roman" w:cstheme="minorHAnsi"/>
                <w:bCs/>
              </w:rPr>
              <w:t>04/</w:t>
            </w:r>
            <w:r w:rsidR="00D82BB2">
              <w:rPr>
                <w:rFonts w:eastAsia="Times New Roman" w:cstheme="minorHAnsi"/>
                <w:bCs/>
              </w:rPr>
              <w:t>29</w:t>
            </w:r>
            <w:r>
              <w:rPr>
                <w:rFonts w:eastAsia="Times New Roman" w:cstheme="minorHAnsi"/>
                <w:bCs/>
              </w:rPr>
              <w:t>/2025</w:t>
            </w:r>
          </w:p>
        </w:tc>
        <w:tc>
          <w:tcPr>
            <w:tcW w:w="826" w:type="pct"/>
          </w:tcPr>
          <w:p w14:paraId="7F23DAE6" w14:textId="158A456E" w:rsidR="00863A09" w:rsidRPr="00863A09" w:rsidRDefault="000B4189" w:rsidP="00863A09">
            <w:pPr>
              <w:autoSpaceDE w:val="0"/>
              <w:autoSpaceDN w:val="0"/>
              <w:adjustRightInd w:val="0"/>
              <w:spacing w:after="0" w:line="240" w:lineRule="auto"/>
              <w:rPr>
                <w:rFonts w:eastAsia="Times New Roman" w:cstheme="minorHAnsi"/>
                <w:bCs/>
              </w:rPr>
            </w:pPr>
            <w:r>
              <w:rPr>
                <w:rFonts w:cstheme="minorHAnsi"/>
              </w:rPr>
              <w:t>Randall Smith</w:t>
            </w:r>
          </w:p>
        </w:tc>
        <w:tc>
          <w:tcPr>
            <w:tcW w:w="2671" w:type="pct"/>
          </w:tcPr>
          <w:p w14:paraId="1D91A411" w14:textId="22238351" w:rsidR="00863A09" w:rsidRPr="00863A09" w:rsidRDefault="000B4189" w:rsidP="00863A09">
            <w:pPr>
              <w:autoSpaceDE w:val="0"/>
              <w:autoSpaceDN w:val="0"/>
              <w:adjustRightInd w:val="0"/>
              <w:spacing w:after="0" w:line="240" w:lineRule="auto"/>
              <w:rPr>
                <w:rFonts w:eastAsia="Times New Roman" w:cstheme="minorHAnsi"/>
                <w:bCs/>
              </w:rPr>
            </w:pPr>
            <w:r>
              <w:rPr>
                <w:rFonts w:eastAsia="Times New Roman" w:cstheme="minorHAnsi"/>
                <w:bCs/>
              </w:rPr>
              <w:t>Includes addenda 2 through 8 covering all other GHG reduction measures</w:t>
            </w:r>
            <w:r w:rsidR="00912F3D">
              <w:rPr>
                <w:rFonts w:eastAsia="Times New Roman" w:cstheme="minorHAnsi"/>
                <w:bCs/>
              </w:rPr>
              <w:t>.</w:t>
            </w:r>
          </w:p>
        </w:tc>
      </w:tr>
      <w:tr w:rsidR="00863A09" w:rsidRPr="00A7739E" w14:paraId="779A13C3" w14:textId="77777777" w:rsidTr="00863A09">
        <w:trPr>
          <w:cantSplit/>
          <w:jc w:val="center"/>
        </w:trPr>
        <w:tc>
          <w:tcPr>
            <w:tcW w:w="725" w:type="pct"/>
          </w:tcPr>
          <w:p w14:paraId="4C608060" w14:textId="77777777" w:rsidR="00863A09" w:rsidRPr="00863A09" w:rsidRDefault="00863A09" w:rsidP="00863A09">
            <w:pPr>
              <w:autoSpaceDE w:val="0"/>
              <w:autoSpaceDN w:val="0"/>
              <w:adjustRightInd w:val="0"/>
              <w:spacing w:after="0" w:line="240" w:lineRule="auto"/>
              <w:rPr>
                <w:rFonts w:eastAsia="Times New Roman" w:cstheme="minorHAnsi"/>
                <w:bCs/>
              </w:rPr>
            </w:pPr>
          </w:p>
        </w:tc>
        <w:tc>
          <w:tcPr>
            <w:tcW w:w="778" w:type="pct"/>
          </w:tcPr>
          <w:p w14:paraId="2D29B705" w14:textId="77777777" w:rsidR="00863A09" w:rsidRPr="00863A09" w:rsidRDefault="00863A09" w:rsidP="00863A09">
            <w:pPr>
              <w:autoSpaceDE w:val="0"/>
              <w:autoSpaceDN w:val="0"/>
              <w:adjustRightInd w:val="0"/>
              <w:spacing w:after="0" w:line="240" w:lineRule="auto"/>
              <w:rPr>
                <w:rFonts w:eastAsia="Times New Roman" w:cstheme="minorHAnsi"/>
                <w:bCs/>
              </w:rPr>
            </w:pPr>
          </w:p>
        </w:tc>
        <w:tc>
          <w:tcPr>
            <w:tcW w:w="826" w:type="pct"/>
          </w:tcPr>
          <w:p w14:paraId="345F13FB" w14:textId="77777777" w:rsidR="00863A09" w:rsidRPr="00863A09" w:rsidRDefault="00863A09" w:rsidP="00863A09">
            <w:pPr>
              <w:autoSpaceDE w:val="0"/>
              <w:autoSpaceDN w:val="0"/>
              <w:adjustRightInd w:val="0"/>
              <w:spacing w:after="0" w:line="240" w:lineRule="auto"/>
              <w:rPr>
                <w:rFonts w:eastAsia="Times New Roman" w:cstheme="minorHAnsi"/>
                <w:bCs/>
              </w:rPr>
            </w:pPr>
          </w:p>
        </w:tc>
        <w:tc>
          <w:tcPr>
            <w:tcW w:w="2671" w:type="pct"/>
          </w:tcPr>
          <w:p w14:paraId="3E8E63DE" w14:textId="77777777" w:rsidR="00863A09" w:rsidRPr="00863A09" w:rsidRDefault="00863A09" w:rsidP="00863A09">
            <w:pPr>
              <w:autoSpaceDE w:val="0"/>
              <w:autoSpaceDN w:val="0"/>
              <w:adjustRightInd w:val="0"/>
              <w:spacing w:after="0" w:line="240" w:lineRule="auto"/>
              <w:rPr>
                <w:rFonts w:eastAsia="Times New Roman" w:cstheme="minorHAnsi"/>
                <w:bCs/>
              </w:rPr>
            </w:pPr>
          </w:p>
        </w:tc>
      </w:tr>
    </w:tbl>
    <w:p w14:paraId="67C2855C" w14:textId="77777777" w:rsidR="00863A09" w:rsidRDefault="00863A09"/>
    <w:p w14:paraId="09E21267" w14:textId="77777777" w:rsidR="006B1479" w:rsidRDefault="006B1479" w:rsidP="00F71AEE">
      <w:pPr>
        <w:spacing w:after="0"/>
      </w:pPr>
    </w:p>
    <w:p w14:paraId="19D10E8D" w14:textId="77777777" w:rsidR="00863A09" w:rsidRDefault="00863A09" w:rsidP="00F71AEE">
      <w:pPr>
        <w:spacing w:after="0"/>
      </w:pPr>
    </w:p>
    <w:p w14:paraId="62757F06" w14:textId="74BFA6B1" w:rsidR="00863A09" w:rsidRPr="00863A09" w:rsidRDefault="00863A09" w:rsidP="00863A09">
      <w:pPr>
        <w:autoSpaceDE w:val="0"/>
        <w:autoSpaceDN w:val="0"/>
        <w:adjustRightInd w:val="0"/>
        <w:spacing w:after="0" w:line="240" w:lineRule="auto"/>
        <w:rPr>
          <w:rFonts w:eastAsia="Times New Roman" w:cstheme="minorHAnsi"/>
          <w:bCs/>
        </w:rPr>
      </w:pPr>
    </w:p>
    <w:p w14:paraId="0EA264FC" w14:textId="04280274" w:rsidR="00863A09" w:rsidRDefault="00863A09" w:rsidP="00F71AEE">
      <w:pPr>
        <w:spacing w:after="0"/>
        <w:sectPr w:rsidR="00863A09">
          <w:headerReference w:type="default" r:id="rId13"/>
          <w:footerReference w:type="default" r:id="rId14"/>
          <w:pgSz w:w="12240" w:h="15840"/>
          <w:pgMar w:top="1440" w:right="1440" w:bottom="1440" w:left="1440" w:header="720" w:footer="720" w:gutter="0"/>
          <w:cols w:space="720"/>
          <w:docGrid w:linePitch="360"/>
        </w:sectPr>
      </w:pPr>
    </w:p>
    <w:p w14:paraId="632AF97A" w14:textId="29A7F45D" w:rsidR="0061522D" w:rsidRPr="006B1479" w:rsidRDefault="006B1479" w:rsidP="00F71AEE">
      <w:pPr>
        <w:spacing w:after="0"/>
        <w:rPr>
          <w:b/>
          <w:bCs/>
        </w:rPr>
      </w:pPr>
      <w:r w:rsidRPr="006B1479">
        <w:rPr>
          <w:b/>
          <w:bCs/>
        </w:rPr>
        <w:lastRenderedPageBreak/>
        <w:t>A3.  Table of Contents</w:t>
      </w:r>
    </w:p>
    <w:p w14:paraId="6741D627" w14:textId="77777777" w:rsidR="0061522D" w:rsidRDefault="0061522D" w:rsidP="00F71AEE">
      <w:pPr>
        <w:spacing w:after="0"/>
      </w:pPr>
    </w:p>
    <w:p w14:paraId="14A9EC93" w14:textId="61D2BC7C" w:rsidR="006B1479" w:rsidRDefault="00B752C8" w:rsidP="00624077">
      <w:pPr>
        <w:tabs>
          <w:tab w:val="right" w:pos="9360"/>
        </w:tabs>
        <w:spacing w:after="0"/>
      </w:pPr>
      <w:r>
        <w:t xml:space="preserve">A.  Project Management and Information/Data Quality </w:t>
      </w:r>
      <w:proofErr w:type="gramStart"/>
      <w:r>
        <w:t>Objectives</w:t>
      </w:r>
      <w:r w:rsidR="00624077">
        <w:t xml:space="preserve"> </w:t>
      </w:r>
      <w:r w:rsidR="004444B5">
        <w:t>.</w:t>
      </w:r>
      <w:proofErr w:type="gramEnd"/>
      <w:r w:rsidR="00624077">
        <w:t>……………………………………………………</w:t>
      </w:r>
      <w:r w:rsidR="00624077">
        <w:tab/>
        <w:t>1</w:t>
      </w:r>
    </w:p>
    <w:p w14:paraId="3BFB4089" w14:textId="12CEF0CB" w:rsidR="00B752C8" w:rsidRDefault="00607EDC" w:rsidP="00AC0805">
      <w:pPr>
        <w:tabs>
          <w:tab w:val="right" w:pos="9360"/>
        </w:tabs>
        <w:spacing w:after="0"/>
        <w:ind w:left="360"/>
      </w:pPr>
      <w:r>
        <w:t xml:space="preserve">A4.  </w:t>
      </w:r>
      <w:r w:rsidR="0011357C">
        <w:t xml:space="preserve">  </w:t>
      </w:r>
      <w:r w:rsidRPr="00607EDC">
        <w:t>Program Purpose, Problem Definition, and Background</w:t>
      </w:r>
      <w:proofErr w:type="gramStart"/>
      <w:r>
        <w:t xml:space="preserve"> </w:t>
      </w:r>
      <w:r w:rsidR="004444B5">
        <w:t>..</w:t>
      </w:r>
      <w:proofErr w:type="gramEnd"/>
      <w:r>
        <w:t>……………………………………………………</w:t>
      </w:r>
      <w:r w:rsidR="00431CAD">
        <w:t>.</w:t>
      </w:r>
      <w:r w:rsidR="00431CAD">
        <w:tab/>
      </w:r>
      <w:r w:rsidR="007504C9">
        <w:t>5</w:t>
      </w:r>
    </w:p>
    <w:p w14:paraId="2D2BADF9" w14:textId="7AB3BE82" w:rsidR="00B752C8" w:rsidRDefault="00607EDC" w:rsidP="00AC0805">
      <w:pPr>
        <w:tabs>
          <w:tab w:val="right" w:pos="9360"/>
        </w:tabs>
        <w:spacing w:after="0"/>
        <w:ind w:left="360"/>
      </w:pPr>
      <w:r>
        <w:t xml:space="preserve">A5. </w:t>
      </w:r>
      <w:r w:rsidR="0011357C">
        <w:t xml:space="preserve">  </w:t>
      </w:r>
      <w:r>
        <w:t xml:space="preserve"> </w:t>
      </w:r>
      <w:r w:rsidRPr="00607EDC">
        <w:t xml:space="preserve">Project Task </w:t>
      </w:r>
      <w:proofErr w:type="gramStart"/>
      <w:r w:rsidRPr="00607EDC">
        <w:t>Description</w:t>
      </w:r>
      <w:r>
        <w:t xml:space="preserve"> </w:t>
      </w:r>
      <w:r w:rsidR="004444B5">
        <w:t>.</w:t>
      </w:r>
      <w:proofErr w:type="gramEnd"/>
      <w:r>
        <w:t>…………………………………………………………………………………………………</w:t>
      </w:r>
      <w:proofErr w:type="gramStart"/>
      <w:r>
        <w:t>….</w:t>
      </w:r>
      <w:r w:rsidR="00431CAD">
        <w:t>.</w:t>
      </w:r>
      <w:proofErr w:type="gramEnd"/>
      <w:r w:rsidR="00431CAD">
        <w:tab/>
      </w:r>
      <w:r w:rsidR="007504C9">
        <w:t>5</w:t>
      </w:r>
    </w:p>
    <w:p w14:paraId="32C8C360" w14:textId="1205A7FE" w:rsidR="00B752C8" w:rsidRDefault="00607EDC" w:rsidP="00431CAD">
      <w:pPr>
        <w:tabs>
          <w:tab w:val="right" w:pos="9360"/>
        </w:tabs>
        <w:spacing w:after="0"/>
        <w:ind w:left="360"/>
      </w:pPr>
      <w:r>
        <w:t xml:space="preserve">A6.  </w:t>
      </w:r>
      <w:r w:rsidR="0011357C">
        <w:t xml:space="preserve">  </w:t>
      </w:r>
      <w:r w:rsidRPr="00607EDC">
        <w:t xml:space="preserve">Information/Data Quality Objectives and Performance/Acceptance </w:t>
      </w:r>
      <w:proofErr w:type="gramStart"/>
      <w:r w:rsidRPr="00607EDC">
        <w:t>Criteria</w:t>
      </w:r>
      <w:r>
        <w:t xml:space="preserve"> </w:t>
      </w:r>
      <w:r w:rsidR="004444B5">
        <w:t>.</w:t>
      </w:r>
      <w:proofErr w:type="gramEnd"/>
      <w:r>
        <w:t>……………………</w:t>
      </w:r>
      <w:r w:rsidR="00431CAD">
        <w:t>…</w:t>
      </w:r>
      <w:r w:rsidR="00431CAD">
        <w:tab/>
      </w:r>
      <w:r w:rsidR="007504C9">
        <w:t>6</w:t>
      </w:r>
    </w:p>
    <w:p w14:paraId="33E0D1DC" w14:textId="7282A16D" w:rsidR="00607EDC" w:rsidRDefault="00607EDC" w:rsidP="00431CAD">
      <w:pPr>
        <w:tabs>
          <w:tab w:val="right" w:pos="9360"/>
        </w:tabs>
        <w:spacing w:after="0"/>
        <w:ind w:left="360"/>
      </w:pPr>
      <w:r>
        <w:t xml:space="preserve">A7.  </w:t>
      </w:r>
      <w:r w:rsidR="0011357C">
        <w:t xml:space="preserve">  </w:t>
      </w:r>
      <w:r w:rsidRPr="00607EDC">
        <w:t xml:space="preserve">Distribution </w:t>
      </w:r>
      <w:proofErr w:type="gramStart"/>
      <w:r w:rsidRPr="00607EDC">
        <w:t>List</w:t>
      </w:r>
      <w:r>
        <w:t xml:space="preserve"> </w:t>
      </w:r>
      <w:r w:rsidR="004444B5">
        <w:t>.</w:t>
      </w:r>
      <w:proofErr w:type="gramEnd"/>
      <w:r>
        <w:t>………………………………………………………………………………………………………………</w:t>
      </w:r>
      <w:proofErr w:type="gramStart"/>
      <w:r>
        <w:t>….</w:t>
      </w:r>
      <w:r w:rsidR="00431CAD">
        <w:t>.</w:t>
      </w:r>
      <w:proofErr w:type="gramEnd"/>
      <w:r w:rsidR="00431CAD">
        <w:tab/>
      </w:r>
      <w:r w:rsidR="007504C9">
        <w:t>7</w:t>
      </w:r>
    </w:p>
    <w:p w14:paraId="6A392C72" w14:textId="045A6450" w:rsidR="00607EDC" w:rsidRDefault="003F7E45" w:rsidP="00431CAD">
      <w:pPr>
        <w:tabs>
          <w:tab w:val="right" w:pos="9360"/>
        </w:tabs>
        <w:spacing w:after="0"/>
        <w:ind w:left="360"/>
      </w:pPr>
      <w:r>
        <w:t xml:space="preserve">A8.  </w:t>
      </w:r>
      <w:r w:rsidR="0011357C">
        <w:t xml:space="preserve">  </w:t>
      </w:r>
      <w:r w:rsidRPr="003F7E45">
        <w:t>Project Organization</w:t>
      </w:r>
      <w:r>
        <w:t xml:space="preserve"> </w:t>
      </w:r>
      <w:r w:rsidR="004444B5">
        <w:t>….</w:t>
      </w:r>
      <w:r>
        <w:t>………………………………………………………………………………………………………</w:t>
      </w:r>
      <w:r w:rsidR="00431CAD">
        <w:t>…</w:t>
      </w:r>
      <w:r w:rsidR="00431CAD">
        <w:tab/>
      </w:r>
      <w:r w:rsidR="007504C9">
        <w:t>8</w:t>
      </w:r>
    </w:p>
    <w:p w14:paraId="29C62E14" w14:textId="5D5132F9" w:rsidR="003F7E45" w:rsidRDefault="00B80DE3" w:rsidP="00431CAD">
      <w:pPr>
        <w:tabs>
          <w:tab w:val="right" w:pos="9360"/>
        </w:tabs>
        <w:spacing w:after="0"/>
        <w:ind w:left="360"/>
      </w:pPr>
      <w:r>
        <w:t xml:space="preserve">A9.  </w:t>
      </w:r>
      <w:r w:rsidR="0011357C">
        <w:t xml:space="preserve">  </w:t>
      </w:r>
      <w:r w:rsidRPr="00B80DE3">
        <w:t xml:space="preserve">Project Quality Assurance Manager </w:t>
      </w:r>
      <w:proofErr w:type="gramStart"/>
      <w:r w:rsidRPr="00B80DE3">
        <w:t>Independence</w:t>
      </w:r>
      <w:r>
        <w:t xml:space="preserve"> </w:t>
      </w:r>
      <w:r w:rsidR="004444B5">
        <w:t>.</w:t>
      </w:r>
      <w:proofErr w:type="gramEnd"/>
      <w:r>
        <w:t>…………………………………………………………</w:t>
      </w:r>
      <w:proofErr w:type="gramStart"/>
      <w:r>
        <w:t>….</w:t>
      </w:r>
      <w:r w:rsidR="00431CAD">
        <w:t>.</w:t>
      </w:r>
      <w:proofErr w:type="gramEnd"/>
      <w:r>
        <w:t xml:space="preserve"> </w:t>
      </w:r>
      <w:r w:rsidR="00431CAD">
        <w:tab/>
      </w:r>
      <w:r w:rsidR="007504C9">
        <w:t>9</w:t>
      </w:r>
    </w:p>
    <w:p w14:paraId="23232331" w14:textId="58B1A1BE" w:rsidR="00B80DE3" w:rsidRDefault="0011357C" w:rsidP="00431CAD">
      <w:pPr>
        <w:tabs>
          <w:tab w:val="right" w:pos="9360"/>
        </w:tabs>
        <w:spacing w:after="0"/>
        <w:ind w:left="360"/>
      </w:pPr>
      <w:r>
        <w:t xml:space="preserve">A10.  </w:t>
      </w:r>
      <w:r w:rsidRPr="0011357C">
        <w:t xml:space="preserve">Project Organization and Communications </w:t>
      </w:r>
      <w:proofErr w:type="gramStart"/>
      <w:r w:rsidRPr="0011357C">
        <w:t>Chart</w:t>
      </w:r>
      <w:r>
        <w:t xml:space="preserve"> </w:t>
      </w:r>
      <w:r w:rsidR="004444B5">
        <w:t>.</w:t>
      </w:r>
      <w:proofErr w:type="gramEnd"/>
      <w:r>
        <w:t>……………………………………………………………</w:t>
      </w:r>
      <w:proofErr w:type="gramStart"/>
      <w:r>
        <w:t>….</w:t>
      </w:r>
      <w:r w:rsidR="00431CAD">
        <w:t>.</w:t>
      </w:r>
      <w:proofErr w:type="gramEnd"/>
      <w:r w:rsidR="00431CAD">
        <w:tab/>
      </w:r>
      <w:r w:rsidR="007504C9">
        <w:t>10</w:t>
      </w:r>
    </w:p>
    <w:p w14:paraId="238644C6" w14:textId="51B1F2B0" w:rsidR="0011357C" w:rsidRDefault="00A7540D" w:rsidP="00431CAD">
      <w:pPr>
        <w:tabs>
          <w:tab w:val="right" w:pos="9360"/>
        </w:tabs>
        <w:spacing w:after="0"/>
        <w:ind w:left="360"/>
      </w:pPr>
      <w:r>
        <w:t xml:space="preserve">A11.  </w:t>
      </w:r>
      <w:r w:rsidRPr="00A7540D">
        <w:t>Personnel Training/</w:t>
      </w:r>
      <w:proofErr w:type="gramStart"/>
      <w:r w:rsidRPr="00A7540D">
        <w:t>Certification</w:t>
      </w:r>
      <w:r w:rsidR="00AC0805">
        <w:t xml:space="preserve"> </w:t>
      </w:r>
      <w:r w:rsidR="004444B5">
        <w:t>.</w:t>
      </w:r>
      <w:proofErr w:type="gramEnd"/>
      <w:r w:rsidR="00AC0805">
        <w:t>…………………………………………………………………………………………</w:t>
      </w:r>
      <w:r w:rsidR="00431CAD">
        <w:t>.</w:t>
      </w:r>
      <w:r w:rsidR="00431CAD">
        <w:tab/>
      </w:r>
      <w:r w:rsidR="004444B5">
        <w:t>1</w:t>
      </w:r>
      <w:r w:rsidR="007504C9">
        <w:t>1</w:t>
      </w:r>
    </w:p>
    <w:p w14:paraId="41934137" w14:textId="279242D1" w:rsidR="00A7540D" w:rsidRDefault="00A7540D" w:rsidP="00431CAD">
      <w:pPr>
        <w:tabs>
          <w:tab w:val="right" w:pos="9360"/>
        </w:tabs>
        <w:spacing w:after="0"/>
        <w:ind w:left="360"/>
      </w:pPr>
      <w:r>
        <w:t xml:space="preserve">A12.  </w:t>
      </w:r>
      <w:r w:rsidR="00AC0805" w:rsidRPr="00AC0805">
        <w:t xml:space="preserve">Documents and </w:t>
      </w:r>
      <w:proofErr w:type="gramStart"/>
      <w:r w:rsidR="00AC0805" w:rsidRPr="00AC0805">
        <w:t>Records</w:t>
      </w:r>
      <w:r w:rsidR="00AC0805">
        <w:t xml:space="preserve"> </w:t>
      </w:r>
      <w:r w:rsidR="004444B5">
        <w:t>.</w:t>
      </w:r>
      <w:proofErr w:type="gramEnd"/>
      <w:r w:rsidR="00AC0805">
        <w:t>…………………………………………………………………………………………………</w:t>
      </w:r>
      <w:proofErr w:type="gramStart"/>
      <w:r w:rsidR="00AC0805">
        <w:t>….</w:t>
      </w:r>
      <w:r w:rsidR="00431CAD">
        <w:t>.</w:t>
      </w:r>
      <w:proofErr w:type="gramEnd"/>
      <w:r w:rsidR="00431CAD">
        <w:tab/>
      </w:r>
      <w:r w:rsidR="004444B5">
        <w:t>1</w:t>
      </w:r>
      <w:r w:rsidR="007504C9">
        <w:t>1</w:t>
      </w:r>
    </w:p>
    <w:p w14:paraId="1D98AAD5" w14:textId="77777777" w:rsidR="00A7540D" w:rsidRDefault="00A7540D" w:rsidP="00A7540D">
      <w:pPr>
        <w:spacing w:after="0"/>
        <w:ind w:left="360"/>
      </w:pPr>
    </w:p>
    <w:p w14:paraId="121D35B6" w14:textId="39A52C5F" w:rsidR="00B752C8" w:rsidRDefault="00B752C8" w:rsidP="00431CAD">
      <w:pPr>
        <w:tabs>
          <w:tab w:val="right" w:pos="9360"/>
        </w:tabs>
        <w:spacing w:after="0"/>
      </w:pPr>
      <w:r>
        <w:t>B.  Implementing Environmental Information Operations</w:t>
      </w:r>
      <w:r w:rsidR="007D6AFF">
        <w:t xml:space="preserve"> ……………………………………………………………………</w:t>
      </w:r>
      <w:r w:rsidR="007D6AFF">
        <w:tab/>
        <w:t>1</w:t>
      </w:r>
      <w:r w:rsidR="00D01842">
        <w:t>2</w:t>
      </w:r>
    </w:p>
    <w:p w14:paraId="4D852A73" w14:textId="01219B37" w:rsidR="006B1479" w:rsidRDefault="00624077" w:rsidP="00431CAD">
      <w:pPr>
        <w:tabs>
          <w:tab w:val="right" w:pos="9360"/>
        </w:tabs>
        <w:spacing w:after="0"/>
        <w:ind w:left="360"/>
      </w:pPr>
      <w:r>
        <w:t xml:space="preserve">B1.    </w:t>
      </w:r>
      <w:r w:rsidRPr="00624077">
        <w:t>Identification of Project Environmental Information Operations</w:t>
      </w:r>
      <w:r w:rsidR="007D6AFF">
        <w:t xml:space="preserve"> ………………………………………….</w:t>
      </w:r>
      <w:r w:rsidR="007D6AFF">
        <w:tab/>
        <w:t>1</w:t>
      </w:r>
      <w:r w:rsidR="00D01842">
        <w:t>2</w:t>
      </w:r>
    </w:p>
    <w:p w14:paraId="6E9247A6" w14:textId="675702E5" w:rsidR="00B752C8" w:rsidRDefault="00624077" w:rsidP="00431CAD">
      <w:pPr>
        <w:tabs>
          <w:tab w:val="right" w:pos="9360"/>
        </w:tabs>
        <w:spacing w:after="0"/>
        <w:ind w:left="360"/>
      </w:pPr>
      <w:r>
        <w:t>B2.</w:t>
      </w:r>
      <w:r w:rsidR="007D6AFF">
        <w:t xml:space="preserve">    </w:t>
      </w:r>
      <w:r w:rsidR="007D6AFF" w:rsidRPr="007D6AFF">
        <w:t>Methods for Environmental Information Acquisition</w:t>
      </w:r>
      <w:r w:rsidR="007D6AFF">
        <w:t xml:space="preserve"> ………………………………………………………</w:t>
      </w:r>
      <w:proofErr w:type="gramStart"/>
      <w:r w:rsidR="007D6AFF">
        <w:t>…..</w:t>
      </w:r>
      <w:proofErr w:type="gramEnd"/>
      <w:r w:rsidR="007D6AFF">
        <w:tab/>
        <w:t>1</w:t>
      </w:r>
      <w:r w:rsidR="00D01842">
        <w:t>2</w:t>
      </w:r>
    </w:p>
    <w:p w14:paraId="6F0E9189" w14:textId="5ED66F91" w:rsidR="00624077" w:rsidRDefault="00624077" w:rsidP="00431CAD">
      <w:pPr>
        <w:tabs>
          <w:tab w:val="right" w:pos="9360"/>
        </w:tabs>
        <w:spacing w:after="0"/>
        <w:ind w:left="360"/>
      </w:pPr>
      <w:r>
        <w:t>B3.</w:t>
      </w:r>
      <w:r w:rsidR="007D6AFF">
        <w:t xml:space="preserve">    </w:t>
      </w:r>
      <w:r w:rsidR="007D6AFF" w:rsidRPr="007D6AFF">
        <w:t>Integrity of Environmental Information</w:t>
      </w:r>
      <w:r w:rsidR="007D6AFF">
        <w:t xml:space="preserve"> ……………………………………………………………………………….</w:t>
      </w:r>
      <w:r w:rsidR="007D6AFF">
        <w:tab/>
        <w:t>1</w:t>
      </w:r>
      <w:r w:rsidR="00D01842">
        <w:t>2</w:t>
      </w:r>
    </w:p>
    <w:p w14:paraId="1E98D2D3" w14:textId="2FAAE81E" w:rsidR="007D6AFF" w:rsidRDefault="007D6AFF" w:rsidP="00431CAD">
      <w:pPr>
        <w:tabs>
          <w:tab w:val="right" w:pos="9360"/>
        </w:tabs>
        <w:spacing w:after="0"/>
        <w:ind w:left="360"/>
      </w:pPr>
      <w:r>
        <w:t>B4.    Quality Control …………………………………………………………………………………………………………………….</w:t>
      </w:r>
      <w:r>
        <w:tab/>
        <w:t>1</w:t>
      </w:r>
      <w:r w:rsidR="00D01842">
        <w:t>2</w:t>
      </w:r>
    </w:p>
    <w:p w14:paraId="410C3588" w14:textId="355A6BB4" w:rsidR="007D6AFF" w:rsidRDefault="007D6AFF" w:rsidP="00431CAD">
      <w:pPr>
        <w:tabs>
          <w:tab w:val="right" w:pos="9360"/>
        </w:tabs>
        <w:spacing w:after="0"/>
        <w:ind w:left="360"/>
      </w:pPr>
      <w:r>
        <w:t xml:space="preserve">B5.    </w:t>
      </w:r>
      <w:r w:rsidRPr="007D6AFF">
        <w:t>Instrument/Equipment Calibration, Testing, Inspection, and Maintenance</w:t>
      </w:r>
      <w:r>
        <w:t xml:space="preserve"> …………………………</w:t>
      </w:r>
      <w:r>
        <w:tab/>
        <w:t>1</w:t>
      </w:r>
      <w:r w:rsidR="00D01842">
        <w:t>2</w:t>
      </w:r>
    </w:p>
    <w:p w14:paraId="00142B12" w14:textId="5DCD81E6" w:rsidR="007D6AFF" w:rsidRDefault="007D6AFF" w:rsidP="00431CAD">
      <w:pPr>
        <w:tabs>
          <w:tab w:val="right" w:pos="9360"/>
        </w:tabs>
        <w:spacing w:after="0"/>
        <w:ind w:left="360"/>
      </w:pPr>
      <w:r>
        <w:t xml:space="preserve">B6.    </w:t>
      </w:r>
      <w:r w:rsidRPr="007D6AFF">
        <w:t>Inspection/Acceptance of Supplies and Services</w:t>
      </w:r>
      <w:r>
        <w:t xml:space="preserve"> ………………………………………………………………….</w:t>
      </w:r>
      <w:r>
        <w:tab/>
        <w:t>1</w:t>
      </w:r>
      <w:r w:rsidR="00D01842">
        <w:t>3</w:t>
      </w:r>
    </w:p>
    <w:p w14:paraId="2C9496A0" w14:textId="6CB0A21C" w:rsidR="007D6AFF" w:rsidRDefault="007D6AFF" w:rsidP="00431CAD">
      <w:pPr>
        <w:tabs>
          <w:tab w:val="right" w:pos="9360"/>
        </w:tabs>
        <w:spacing w:after="0"/>
        <w:ind w:left="360"/>
      </w:pPr>
      <w:r>
        <w:t xml:space="preserve">B7.    </w:t>
      </w:r>
      <w:r w:rsidRPr="007D6AFF">
        <w:t>Environmental Information Management</w:t>
      </w:r>
      <w:r>
        <w:t xml:space="preserve"> ……………………………………………………………………………</w:t>
      </w:r>
      <w:r>
        <w:tab/>
        <w:t>1</w:t>
      </w:r>
      <w:r w:rsidR="00D01842">
        <w:t>3</w:t>
      </w:r>
    </w:p>
    <w:p w14:paraId="5B317C65" w14:textId="77777777" w:rsidR="00B752C8" w:rsidRDefault="00B752C8" w:rsidP="00431CAD">
      <w:pPr>
        <w:tabs>
          <w:tab w:val="right" w:pos="9360"/>
        </w:tabs>
        <w:spacing w:after="0"/>
        <w:ind w:left="360"/>
      </w:pPr>
    </w:p>
    <w:p w14:paraId="43AC88F9" w14:textId="2168E29B" w:rsidR="00B752C8" w:rsidRDefault="00B752C8" w:rsidP="00AE491C">
      <w:pPr>
        <w:tabs>
          <w:tab w:val="right" w:pos="9360"/>
        </w:tabs>
        <w:spacing w:after="0"/>
      </w:pPr>
      <w:r>
        <w:t>C. Assessment, Response Actions, and Oversight</w:t>
      </w:r>
      <w:r w:rsidR="00AE491C">
        <w:t xml:space="preserve"> …………………………………………………………………………………</w:t>
      </w:r>
      <w:r w:rsidR="00AE491C">
        <w:tab/>
        <w:t>1</w:t>
      </w:r>
      <w:r w:rsidR="00491AA3">
        <w:t>5</w:t>
      </w:r>
    </w:p>
    <w:p w14:paraId="4CD5B437" w14:textId="1614EAA0" w:rsidR="00025900" w:rsidRDefault="00025900" w:rsidP="00025900">
      <w:pPr>
        <w:tabs>
          <w:tab w:val="right" w:pos="9360"/>
        </w:tabs>
        <w:spacing w:after="0"/>
        <w:ind w:left="360"/>
      </w:pPr>
      <w:r>
        <w:t xml:space="preserve">C1.    </w:t>
      </w:r>
      <w:r w:rsidRPr="00025900">
        <w:t>Assessments and Response Actions</w:t>
      </w:r>
      <w:r w:rsidR="00AE491C">
        <w:t xml:space="preserve"> …………………………………………………………………………………</w:t>
      </w:r>
      <w:proofErr w:type="gramStart"/>
      <w:r w:rsidR="00AE491C">
        <w:t>…..</w:t>
      </w:r>
      <w:proofErr w:type="gramEnd"/>
      <w:r w:rsidR="00AE491C">
        <w:tab/>
        <w:t>1</w:t>
      </w:r>
      <w:r w:rsidR="00491AA3">
        <w:t>5</w:t>
      </w:r>
    </w:p>
    <w:p w14:paraId="7E004248" w14:textId="4538C54B" w:rsidR="00B752C8" w:rsidRDefault="00025900" w:rsidP="00025900">
      <w:pPr>
        <w:tabs>
          <w:tab w:val="right" w:pos="9360"/>
        </w:tabs>
        <w:spacing w:after="0"/>
        <w:ind w:left="720"/>
      </w:pPr>
      <w:r>
        <w:t xml:space="preserve">C1.a.   </w:t>
      </w:r>
      <w:r w:rsidR="00AE491C" w:rsidRPr="00AE491C">
        <w:t>Annual Assessments</w:t>
      </w:r>
      <w:r>
        <w:t xml:space="preserve"> </w:t>
      </w:r>
      <w:r w:rsidR="00AE491C">
        <w:t>…………………………………………………………………………………………………….</w:t>
      </w:r>
      <w:r w:rsidR="00AE491C">
        <w:tab/>
        <w:t>1</w:t>
      </w:r>
      <w:r w:rsidR="00491AA3">
        <w:t>5</w:t>
      </w:r>
    </w:p>
    <w:p w14:paraId="5B2474A9" w14:textId="417545BD" w:rsidR="00025900" w:rsidRDefault="00025900" w:rsidP="00025900">
      <w:pPr>
        <w:tabs>
          <w:tab w:val="right" w:pos="9360"/>
        </w:tabs>
        <w:spacing w:after="0"/>
        <w:ind w:left="720"/>
      </w:pPr>
      <w:r>
        <w:t>C1.b.</w:t>
      </w:r>
      <w:r w:rsidR="00AE491C">
        <w:t xml:space="preserve">   Response Actions ……………………………………………………………………………………………………</w:t>
      </w:r>
      <w:proofErr w:type="gramStart"/>
      <w:r w:rsidR="00AE491C">
        <w:t>…..</w:t>
      </w:r>
      <w:proofErr w:type="gramEnd"/>
      <w:r w:rsidR="00AE491C">
        <w:tab/>
        <w:t>1</w:t>
      </w:r>
      <w:r w:rsidR="00491AA3">
        <w:t>5</w:t>
      </w:r>
    </w:p>
    <w:p w14:paraId="49E2B547" w14:textId="5455319B" w:rsidR="00025900" w:rsidRDefault="00025900" w:rsidP="00025900">
      <w:pPr>
        <w:tabs>
          <w:tab w:val="right" w:pos="9360"/>
        </w:tabs>
        <w:spacing w:after="0"/>
        <w:ind w:left="360"/>
      </w:pPr>
      <w:r>
        <w:t xml:space="preserve">C2.    </w:t>
      </w:r>
      <w:r w:rsidRPr="00025900">
        <w:t xml:space="preserve">Oversight and Reports to Management </w:t>
      </w:r>
      <w:r w:rsidR="00AE491C">
        <w:t>……………………………………………………………………………….</w:t>
      </w:r>
      <w:r w:rsidR="00AE491C">
        <w:tab/>
        <w:t>1</w:t>
      </w:r>
      <w:r w:rsidR="00491AA3">
        <w:t>5</w:t>
      </w:r>
    </w:p>
    <w:p w14:paraId="41CA1140" w14:textId="77777777" w:rsidR="00B752C8" w:rsidRDefault="00B752C8" w:rsidP="00025900">
      <w:pPr>
        <w:tabs>
          <w:tab w:val="right" w:pos="9360"/>
        </w:tabs>
        <w:spacing w:after="0"/>
      </w:pPr>
    </w:p>
    <w:p w14:paraId="4AEFB883" w14:textId="2A620080" w:rsidR="00B752C8" w:rsidRDefault="00B752C8" w:rsidP="006F1FB1">
      <w:pPr>
        <w:tabs>
          <w:tab w:val="right" w:pos="9360"/>
        </w:tabs>
        <w:spacing w:after="0"/>
      </w:pPr>
      <w:r>
        <w:t>D</w:t>
      </w:r>
      <w:r w:rsidR="00607EDC">
        <w:t xml:space="preserve">.  Environmental Information Review and Usability </w:t>
      </w:r>
      <w:r w:rsidR="006F1FB1">
        <w:t>………………………………………………………………………</w:t>
      </w:r>
      <w:proofErr w:type="gramStart"/>
      <w:r w:rsidR="006F1FB1">
        <w:t>…..</w:t>
      </w:r>
      <w:proofErr w:type="gramEnd"/>
      <w:r w:rsidR="006F1FB1">
        <w:tab/>
        <w:t>1</w:t>
      </w:r>
      <w:r w:rsidR="00EB2A80">
        <w:t>6</w:t>
      </w:r>
    </w:p>
    <w:p w14:paraId="35D4B81F" w14:textId="77777777" w:rsidR="00B752C8" w:rsidRDefault="00B752C8" w:rsidP="00F71AEE">
      <w:pPr>
        <w:spacing w:after="0"/>
      </w:pPr>
    </w:p>
    <w:p w14:paraId="7A848D21" w14:textId="2E6FAE0B" w:rsidR="004B5A19" w:rsidRPr="007F3ECE" w:rsidRDefault="004B5A19" w:rsidP="004B5A19">
      <w:pPr>
        <w:tabs>
          <w:tab w:val="right" w:pos="9360"/>
        </w:tabs>
        <w:spacing w:after="0"/>
        <w:rPr>
          <w:strike/>
        </w:rPr>
      </w:pPr>
      <w:r w:rsidRPr="007F3ECE">
        <w:rPr>
          <w:strike/>
        </w:rPr>
        <w:t xml:space="preserve">Addendum 1 – Irrigation </w:t>
      </w:r>
      <w:r w:rsidR="00DC26E9" w:rsidRPr="007F3ECE">
        <w:rPr>
          <w:strike/>
        </w:rPr>
        <w:t xml:space="preserve">Engine </w:t>
      </w:r>
      <w:proofErr w:type="gramStart"/>
      <w:r w:rsidR="00DC26E9" w:rsidRPr="007F3ECE">
        <w:rPr>
          <w:strike/>
        </w:rPr>
        <w:t>Program</w:t>
      </w:r>
      <w:r w:rsidRPr="007F3ECE">
        <w:rPr>
          <w:strike/>
        </w:rPr>
        <w:t xml:space="preserve"> </w:t>
      </w:r>
      <w:r w:rsidR="00A424D6" w:rsidRPr="007F3ECE">
        <w:rPr>
          <w:strike/>
        </w:rPr>
        <w:t>.</w:t>
      </w:r>
      <w:proofErr w:type="gramEnd"/>
      <w:r w:rsidR="00DC26E9" w:rsidRPr="007F3ECE">
        <w:rPr>
          <w:strike/>
        </w:rPr>
        <w:t>……………………………….</w:t>
      </w:r>
      <w:r w:rsidRPr="007F3ECE">
        <w:rPr>
          <w:strike/>
        </w:rPr>
        <w:t>……………………………………………………</w:t>
      </w:r>
      <w:proofErr w:type="gramStart"/>
      <w:r w:rsidRPr="007F3ECE">
        <w:rPr>
          <w:strike/>
        </w:rPr>
        <w:t>…..</w:t>
      </w:r>
      <w:proofErr w:type="gramEnd"/>
      <w:r w:rsidRPr="007F3ECE">
        <w:rPr>
          <w:strike/>
        </w:rPr>
        <w:tab/>
        <w:t>1</w:t>
      </w:r>
      <w:r w:rsidR="00DB735F" w:rsidRPr="007F3ECE">
        <w:rPr>
          <w:strike/>
        </w:rPr>
        <w:t>7</w:t>
      </w:r>
    </w:p>
    <w:p w14:paraId="5F62805A" w14:textId="4617196F" w:rsidR="007A37FE" w:rsidRPr="007F3ECE" w:rsidRDefault="007A37FE" w:rsidP="004B5A19">
      <w:pPr>
        <w:tabs>
          <w:tab w:val="right" w:pos="9360"/>
        </w:tabs>
        <w:spacing w:after="0"/>
        <w:rPr>
          <w:strike/>
        </w:rPr>
      </w:pPr>
      <w:r w:rsidRPr="007F3ECE">
        <w:rPr>
          <w:strike/>
        </w:rPr>
        <w:t>Addendum 2 – Residential Pre-</w:t>
      </w:r>
      <w:proofErr w:type="gramStart"/>
      <w:r w:rsidRPr="007F3ECE">
        <w:rPr>
          <w:strike/>
        </w:rPr>
        <w:t xml:space="preserve">Weatherization </w:t>
      </w:r>
      <w:r w:rsidR="00A424D6" w:rsidRPr="007F3ECE">
        <w:rPr>
          <w:strike/>
        </w:rPr>
        <w:t>.</w:t>
      </w:r>
      <w:proofErr w:type="gramEnd"/>
      <w:r w:rsidRPr="007F3ECE">
        <w:rPr>
          <w:strike/>
        </w:rPr>
        <w:t>……………………….……………………………………………………</w:t>
      </w:r>
      <w:proofErr w:type="gramStart"/>
      <w:r w:rsidRPr="007F3ECE">
        <w:rPr>
          <w:strike/>
        </w:rPr>
        <w:t>…..</w:t>
      </w:r>
      <w:proofErr w:type="gramEnd"/>
      <w:r w:rsidRPr="007F3ECE">
        <w:rPr>
          <w:strike/>
        </w:rPr>
        <w:tab/>
        <w:t>2</w:t>
      </w:r>
      <w:r w:rsidR="00BA6554" w:rsidRPr="007F3ECE">
        <w:rPr>
          <w:strike/>
        </w:rPr>
        <w:t>6</w:t>
      </w:r>
    </w:p>
    <w:p w14:paraId="17656A58" w14:textId="5EB4A692" w:rsidR="00A424D6" w:rsidRPr="007F3ECE" w:rsidRDefault="00A424D6" w:rsidP="00A424D6">
      <w:pPr>
        <w:tabs>
          <w:tab w:val="right" w:pos="9360"/>
        </w:tabs>
        <w:spacing w:after="0"/>
        <w:rPr>
          <w:strike/>
        </w:rPr>
      </w:pPr>
      <w:r w:rsidRPr="007F3ECE">
        <w:rPr>
          <w:strike/>
        </w:rPr>
        <w:t>Addendum 3 – Biochar Program ……………………………………………….……………………………………………………</w:t>
      </w:r>
      <w:proofErr w:type="gramStart"/>
      <w:r w:rsidRPr="007F3ECE">
        <w:rPr>
          <w:strike/>
        </w:rPr>
        <w:t>…..</w:t>
      </w:r>
      <w:proofErr w:type="gramEnd"/>
      <w:r w:rsidRPr="007F3ECE">
        <w:rPr>
          <w:strike/>
        </w:rPr>
        <w:tab/>
      </w:r>
      <w:r w:rsidR="00211CE6" w:rsidRPr="007F3ECE">
        <w:rPr>
          <w:strike/>
        </w:rPr>
        <w:t>40</w:t>
      </w:r>
    </w:p>
    <w:p w14:paraId="08DC3CEA" w14:textId="713B11F1" w:rsidR="007E46C5" w:rsidRPr="007F3ECE" w:rsidRDefault="007E46C5" w:rsidP="007E46C5">
      <w:pPr>
        <w:tabs>
          <w:tab w:val="right" w:pos="9360"/>
        </w:tabs>
        <w:spacing w:after="0"/>
        <w:rPr>
          <w:strike/>
        </w:rPr>
      </w:pPr>
      <w:r w:rsidRPr="007F3ECE">
        <w:rPr>
          <w:strike/>
        </w:rPr>
        <w:t>Addendum 4 – Non-Residential Energy Efficiency Program</w:t>
      </w:r>
      <w:proofErr w:type="gramStart"/>
      <w:r w:rsidRPr="007F3ECE">
        <w:rPr>
          <w:strike/>
        </w:rPr>
        <w:t xml:space="preserve"> ..</w:t>
      </w:r>
      <w:proofErr w:type="gramEnd"/>
      <w:r w:rsidRPr="007F3ECE">
        <w:rPr>
          <w:strike/>
        </w:rPr>
        <w:t>…….……………………………………………………</w:t>
      </w:r>
      <w:proofErr w:type="gramStart"/>
      <w:r w:rsidRPr="007F3ECE">
        <w:rPr>
          <w:strike/>
        </w:rPr>
        <w:t>…..</w:t>
      </w:r>
      <w:proofErr w:type="gramEnd"/>
      <w:r w:rsidRPr="007F3ECE">
        <w:rPr>
          <w:strike/>
        </w:rPr>
        <w:tab/>
      </w:r>
      <w:r w:rsidR="00132A5B" w:rsidRPr="007F3ECE">
        <w:rPr>
          <w:strike/>
        </w:rPr>
        <w:t>50</w:t>
      </w:r>
    </w:p>
    <w:p w14:paraId="0419900A" w14:textId="24E7F43F" w:rsidR="007E46C5" w:rsidRPr="007F3ECE" w:rsidRDefault="007E46C5" w:rsidP="007E46C5">
      <w:pPr>
        <w:tabs>
          <w:tab w:val="right" w:pos="9360"/>
        </w:tabs>
        <w:spacing w:after="0"/>
        <w:rPr>
          <w:strike/>
        </w:rPr>
      </w:pPr>
      <w:r w:rsidRPr="007F3ECE">
        <w:rPr>
          <w:strike/>
        </w:rPr>
        <w:t xml:space="preserve">Addendum 5 – </w:t>
      </w:r>
      <w:r w:rsidR="00DD5494" w:rsidRPr="007F3ECE">
        <w:rPr>
          <w:strike/>
        </w:rPr>
        <w:t>Rural Community Solar</w:t>
      </w:r>
      <w:r w:rsidRPr="007F3ECE">
        <w:rPr>
          <w:strike/>
        </w:rPr>
        <w:t xml:space="preserve"> Program ……………………….……………………………………………………</w:t>
      </w:r>
      <w:proofErr w:type="gramStart"/>
      <w:r w:rsidRPr="007F3ECE">
        <w:rPr>
          <w:strike/>
        </w:rPr>
        <w:t>…..</w:t>
      </w:r>
      <w:proofErr w:type="gramEnd"/>
      <w:r w:rsidRPr="007F3ECE">
        <w:rPr>
          <w:strike/>
        </w:rPr>
        <w:tab/>
      </w:r>
      <w:r w:rsidR="00DD5494" w:rsidRPr="007F3ECE">
        <w:rPr>
          <w:strike/>
        </w:rPr>
        <w:t>5</w:t>
      </w:r>
      <w:r w:rsidR="004D3E54" w:rsidRPr="007F3ECE">
        <w:rPr>
          <w:strike/>
        </w:rPr>
        <w:t>7</w:t>
      </w:r>
    </w:p>
    <w:p w14:paraId="37A8F651" w14:textId="468118BC" w:rsidR="00852D6D" w:rsidRPr="007F3ECE" w:rsidRDefault="00852D6D" w:rsidP="007E46C5">
      <w:pPr>
        <w:tabs>
          <w:tab w:val="right" w:pos="9360"/>
        </w:tabs>
        <w:spacing w:after="0"/>
        <w:rPr>
          <w:strike/>
        </w:rPr>
      </w:pPr>
      <w:r w:rsidRPr="007F3ECE">
        <w:rPr>
          <w:strike/>
        </w:rPr>
        <w:t xml:space="preserve">Addendum 6 – </w:t>
      </w:r>
      <w:r w:rsidR="000D0077" w:rsidRPr="007F3ECE">
        <w:rPr>
          <w:strike/>
        </w:rPr>
        <w:t>Non-Residential</w:t>
      </w:r>
      <w:r w:rsidRPr="007F3ECE">
        <w:rPr>
          <w:strike/>
        </w:rPr>
        <w:t xml:space="preserve"> Solar Program</w:t>
      </w:r>
      <w:proofErr w:type="gramStart"/>
      <w:r w:rsidRPr="007F3ECE">
        <w:rPr>
          <w:strike/>
        </w:rPr>
        <w:t xml:space="preserve"> </w:t>
      </w:r>
      <w:r w:rsidR="000D0077" w:rsidRPr="007F3ECE">
        <w:rPr>
          <w:strike/>
        </w:rPr>
        <w:t>..</w:t>
      </w:r>
      <w:proofErr w:type="gramEnd"/>
      <w:r w:rsidRPr="007F3ECE">
        <w:rPr>
          <w:strike/>
        </w:rPr>
        <w:t>……………………….……………………………………………………</w:t>
      </w:r>
      <w:proofErr w:type="gramStart"/>
      <w:r w:rsidRPr="007F3ECE">
        <w:rPr>
          <w:strike/>
        </w:rPr>
        <w:t>…..</w:t>
      </w:r>
      <w:proofErr w:type="gramEnd"/>
      <w:r w:rsidRPr="007F3ECE">
        <w:rPr>
          <w:strike/>
        </w:rPr>
        <w:tab/>
        <w:t>6</w:t>
      </w:r>
      <w:r w:rsidR="004D3E54" w:rsidRPr="007F3ECE">
        <w:rPr>
          <w:strike/>
        </w:rPr>
        <w:t>3</w:t>
      </w:r>
    </w:p>
    <w:p w14:paraId="1A908AE2" w14:textId="2196B9EF" w:rsidR="00FC3A72" w:rsidRDefault="00FC3A72" w:rsidP="007E46C5">
      <w:pPr>
        <w:tabs>
          <w:tab w:val="right" w:pos="9360"/>
        </w:tabs>
        <w:spacing w:after="0"/>
      </w:pPr>
      <w:r w:rsidRPr="007F3ECE">
        <w:rPr>
          <w:highlight w:val="yellow"/>
        </w:rPr>
        <w:t>Addendum 7 – Ag Registry and Grants Program ……………………….……………………………………………………</w:t>
      </w:r>
      <w:proofErr w:type="gramStart"/>
      <w:r w:rsidRPr="007F3ECE">
        <w:rPr>
          <w:highlight w:val="yellow"/>
        </w:rPr>
        <w:t>…..</w:t>
      </w:r>
      <w:proofErr w:type="gramEnd"/>
      <w:r w:rsidRPr="007F3ECE">
        <w:rPr>
          <w:highlight w:val="yellow"/>
        </w:rPr>
        <w:tab/>
        <w:t>71</w:t>
      </w:r>
    </w:p>
    <w:p w14:paraId="739A9DDF" w14:textId="7289911D" w:rsidR="004444B5" w:rsidRPr="007F3ECE" w:rsidRDefault="00FC3A72" w:rsidP="00F71AEE">
      <w:pPr>
        <w:spacing w:after="0"/>
        <w:rPr>
          <w:strike/>
        </w:rPr>
      </w:pPr>
      <w:r w:rsidRPr="007F3ECE">
        <w:rPr>
          <w:strike/>
        </w:rPr>
        <w:t>Addendum 8 – Anaerobic Digester/Biogas Hub Program …….…………………………………………………………….    82</w:t>
      </w:r>
      <w:r w:rsidR="004444B5" w:rsidRPr="007F3ECE">
        <w:rPr>
          <w:strike/>
        </w:rPr>
        <w:br w:type="page"/>
      </w:r>
    </w:p>
    <w:p w14:paraId="68E3792D" w14:textId="048AE702" w:rsidR="00B752C8" w:rsidRDefault="00F860B2" w:rsidP="00F71AEE">
      <w:pPr>
        <w:spacing w:after="0"/>
        <w:rPr>
          <w:b/>
          <w:bCs/>
        </w:rPr>
      </w:pPr>
      <w:r w:rsidRPr="00F860B2">
        <w:rPr>
          <w:b/>
          <w:bCs/>
        </w:rPr>
        <w:lastRenderedPageBreak/>
        <w:t>List of Figures and Tables</w:t>
      </w:r>
    </w:p>
    <w:p w14:paraId="28DB375F" w14:textId="77777777" w:rsidR="00201DD5" w:rsidRDefault="00F860B2" w:rsidP="00F860B2">
      <w:pPr>
        <w:tabs>
          <w:tab w:val="right" w:pos="9360"/>
        </w:tabs>
        <w:spacing w:after="0"/>
      </w:pPr>
      <w:r w:rsidRPr="00F860B2">
        <w:t xml:space="preserve">Table 1. </w:t>
      </w:r>
      <w:r>
        <w:t xml:space="preserve">  QAPP Distribution List</w:t>
      </w:r>
      <w:proofErr w:type="gramStart"/>
      <w:r>
        <w:t xml:space="preserve"> ..</w:t>
      </w:r>
      <w:proofErr w:type="gramEnd"/>
      <w:r>
        <w:t>…………………………………………………………………………………………………………</w:t>
      </w:r>
      <w:r>
        <w:tab/>
        <w:t>6</w:t>
      </w:r>
    </w:p>
    <w:p w14:paraId="6BFA51DE" w14:textId="6A63DEBA" w:rsidR="00201DD5" w:rsidRPr="004D4563" w:rsidRDefault="00201DD5" w:rsidP="00F860B2">
      <w:pPr>
        <w:tabs>
          <w:tab w:val="right" w:pos="9360"/>
        </w:tabs>
        <w:spacing w:after="0"/>
        <w:rPr>
          <w:strike/>
        </w:rPr>
      </w:pPr>
      <w:r w:rsidRPr="004D4563">
        <w:rPr>
          <w:strike/>
        </w:rPr>
        <w:t>Table 3-1.  Biochar Production Assessment Parameters ………………………………………………………………………</w:t>
      </w:r>
      <w:r w:rsidRPr="004D4563">
        <w:rPr>
          <w:strike/>
        </w:rPr>
        <w:tab/>
        <w:t>44</w:t>
      </w:r>
    </w:p>
    <w:p w14:paraId="61B8F8AA" w14:textId="0BA66D0C" w:rsidR="00372217" w:rsidRPr="004D4563" w:rsidRDefault="00372217" w:rsidP="00F860B2">
      <w:pPr>
        <w:tabs>
          <w:tab w:val="right" w:pos="9360"/>
        </w:tabs>
        <w:spacing w:after="0"/>
        <w:rPr>
          <w:strike/>
        </w:rPr>
      </w:pPr>
      <w:r w:rsidRPr="004D4563">
        <w:rPr>
          <w:strike/>
        </w:rPr>
        <w:t>Table 8-1.  Anaerobic Digester/Biogas Project Assessment Parameters ………………………………………………</w:t>
      </w:r>
      <w:r w:rsidRPr="004D4563">
        <w:rPr>
          <w:strike/>
        </w:rPr>
        <w:tab/>
        <w:t>92</w:t>
      </w:r>
    </w:p>
    <w:p w14:paraId="5FCCE3B5" w14:textId="7CE8044F" w:rsidR="00F860B2" w:rsidRDefault="00F860B2" w:rsidP="00F860B2">
      <w:pPr>
        <w:tabs>
          <w:tab w:val="right" w:pos="9360"/>
        </w:tabs>
        <w:spacing w:after="0"/>
      </w:pPr>
      <w:r>
        <w:t xml:space="preserve"> </w:t>
      </w:r>
    </w:p>
    <w:p w14:paraId="515CC8AE" w14:textId="77777777" w:rsidR="007A37FE" w:rsidRPr="004D4563" w:rsidRDefault="00F860B2" w:rsidP="00490C47">
      <w:pPr>
        <w:tabs>
          <w:tab w:val="right" w:pos="9360"/>
        </w:tabs>
        <w:spacing w:after="0"/>
        <w:rPr>
          <w:strike/>
        </w:rPr>
      </w:pPr>
      <w:r>
        <w:t xml:space="preserve">Figure 1.  </w:t>
      </w:r>
      <w:r w:rsidRPr="00F860B2">
        <w:t>Project Organization Chart</w:t>
      </w:r>
      <w:r w:rsidR="00490C47">
        <w:t xml:space="preserve"> ………………………………………………………………………………………………</w:t>
      </w:r>
      <w:proofErr w:type="gramStart"/>
      <w:r w:rsidR="00490C47">
        <w:t>…..</w:t>
      </w:r>
      <w:proofErr w:type="gramEnd"/>
      <w:r w:rsidR="00490C47">
        <w:tab/>
        <w:t>8</w:t>
      </w:r>
    </w:p>
    <w:p w14:paraId="68CF561D" w14:textId="77777777" w:rsidR="00A424D6" w:rsidRPr="004D4563" w:rsidRDefault="007A37FE" w:rsidP="00490C47">
      <w:pPr>
        <w:tabs>
          <w:tab w:val="right" w:pos="9360"/>
        </w:tabs>
        <w:spacing w:after="0"/>
        <w:rPr>
          <w:strike/>
        </w:rPr>
      </w:pPr>
      <w:r w:rsidRPr="004D4563">
        <w:rPr>
          <w:strike/>
        </w:rPr>
        <w:t>Figure 2-1.  Pre-Weatherization Program Organization Chart ………………………………………………………………</w:t>
      </w:r>
      <w:r w:rsidRPr="004D4563">
        <w:rPr>
          <w:strike/>
        </w:rPr>
        <w:tab/>
        <w:t>27</w:t>
      </w:r>
    </w:p>
    <w:p w14:paraId="5D55C0B8" w14:textId="77777777" w:rsidR="007E46C5" w:rsidRPr="004D4563" w:rsidRDefault="00A424D6" w:rsidP="00A424D6">
      <w:pPr>
        <w:tabs>
          <w:tab w:val="right" w:pos="9360"/>
        </w:tabs>
        <w:spacing w:after="0"/>
        <w:rPr>
          <w:strike/>
        </w:rPr>
      </w:pPr>
      <w:r w:rsidRPr="004D4563">
        <w:rPr>
          <w:strike/>
        </w:rPr>
        <w:t>Figure 3-1.  Biochar Program Organization Chart …………………………………………………………………………………</w:t>
      </w:r>
      <w:r w:rsidRPr="004D4563">
        <w:rPr>
          <w:strike/>
        </w:rPr>
        <w:tab/>
        <w:t xml:space="preserve">39 </w:t>
      </w:r>
    </w:p>
    <w:p w14:paraId="534FFE5D" w14:textId="77777777" w:rsidR="007E46C5" w:rsidRPr="004D4563" w:rsidRDefault="007E46C5" w:rsidP="007E46C5">
      <w:pPr>
        <w:tabs>
          <w:tab w:val="right" w:pos="9360"/>
        </w:tabs>
        <w:spacing w:after="0"/>
        <w:rPr>
          <w:strike/>
        </w:rPr>
      </w:pPr>
      <w:r w:rsidRPr="004D4563">
        <w:rPr>
          <w:strike/>
        </w:rPr>
        <w:t>Figure 4-1.  Non-Residential Energy Efficiency Program Organization Chart …………………………………………</w:t>
      </w:r>
      <w:r w:rsidRPr="004D4563">
        <w:rPr>
          <w:strike/>
        </w:rPr>
        <w:tab/>
        <w:t>49</w:t>
      </w:r>
    </w:p>
    <w:p w14:paraId="63CE36A3" w14:textId="3D410A84" w:rsidR="004E6627" w:rsidRDefault="007E46C5" w:rsidP="007E46C5">
      <w:pPr>
        <w:tabs>
          <w:tab w:val="right" w:pos="9360"/>
        </w:tabs>
        <w:spacing w:after="0"/>
      </w:pPr>
      <w:r>
        <w:t xml:space="preserve">Figure </w:t>
      </w:r>
      <w:r w:rsidR="00B86623">
        <w:t>5</w:t>
      </w:r>
      <w:r>
        <w:t xml:space="preserve">-1.  </w:t>
      </w:r>
      <w:r w:rsidR="00B86623">
        <w:t>Rural</w:t>
      </w:r>
      <w:r w:rsidR="004E6627">
        <w:t xml:space="preserve"> Community</w:t>
      </w:r>
      <w:r w:rsidR="00B86623">
        <w:t xml:space="preserve"> Solar</w:t>
      </w:r>
      <w:r>
        <w:t xml:space="preserve"> Program Organization Chart</w:t>
      </w:r>
      <w:proofErr w:type="gramStart"/>
      <w:r w:rsidR="004E6627">
        <w:t xml:space="preserve"> ..</w:t>
      </w:r>
      <w:proofErr w:type="gramEnd"/>
      <w:r w:rsidR="00B86623">
        <w:t>…………….</w:t>
      </w:r>
      <w:r>
        <w:t>…………………………………………</w:t>
      </w:r>
      <w:r>
        <w:tab/>
      </w:r>
      <w:r w:rsidR="00E00C3D">
        <w:t>55</w:t>
      </w:r>
    </w:p>
    <w:p w14:paraId="6BF42C7C" w14:textId="77777777" w:rsidR="00372217" w:rsidRDefault="004E6627" w:rsidP="007E46C5">
      <w:pPr>
        <w:tabs>
          <w:tab w:val="right" w:pos="9360"/>
        </w:tabs>
        <w:spacing w:after="0"/>
      </w:pPr>
      <w:r>
        <w:t xml:space="preserve">Figure 6-1.  Non-Residential Solar Program Organization Chart </w:t>
      </w:r>
      <w:proofErr w:type="gramStart"/>
      <w:r>
        <w:t>…..</w:t>
      </w:r>
      <w:proofErr w:type="gramEnd"/>
      <w:r>
        <w:t>…………….…………………………………………</w:t>
      </w:r>
      <w:r>
        <w:tab/>
        <w:t>62</w:t>
      </w:r>
    </w:p>
    <w:p w14:paraId="1778FB56" w14:textId="77777777" w:rsidR="00372217" w:rsidRDefault="00372217" w:rsidP="007E46C5">
      <w:pPr>
        <w:tabs>
          <w:tab w:val="right" w:pos="9360"/>
        </w:tabs>
        <w:spacing w:after="0"/>
      </w:pPr>
      <w:r>
        <w:t>Figure 7-1.  Ag Registry and Grants Program Organization Chart</w:t>
      </w:r>
      <w:proofErr w:type="gramStart"/>
      <w:r>
        <w:t xml:space="preserve"> ..</w:t>
      </w:r>
      <w:proofErr w:type="gramEnd"/>
      <w:r>
        <w:t>…………….…………………………………………</w:t>
      </w:r>
      <w:r>
        <w:tab/>
        <w:t>76</w:t>
      </w:r>
    </w:p>
    <w:p w14:paraId="46375C2B" w14:textId="0862C6A1" w:rsidR="00372217" w:rsidRPr="004D4563" w:rsidRDefault="00372217" w:rsidP="007E46C5">
      <w:pPr>
        <w:tabs>
          <w:tab w:val="right" w:pos="9360"/>
        </w:tabs>
        <w:spacing w:after="0"/>
        <w:rPr>
          <w:strike/>
        </w:rPr>
      </w:pPr>
      <w:r w:rsidRPr="004D4563">
        <w:rPr>
          <w:strike/>
        </w:rPr>
        <w:t>Figure 8-1.  Anaerobic Digester/Biogas Hub Program Organization Chart ……………………………………………</w:t>
      </w:r>
      <w:r w:rsidRPr="004D4563">
        <w:rPr>
          <w:strike/>
        </w:rPr>
        <w:tab/>
        <w:t>86</w:t>
      </w:r>
    </w:p>
    <w:p w14:paraId="3DCF3839" w14:textId="77F1EF5F" w:rsidR="007E46C5" w:rsidRDefault="00372217" w:rsidP="007E46C5">
      <w:pPr>
        <w:tabs>
          <w:tab w:val="right" w:pos="9360"/>
        </w:tabs>
        <w:spacing w:after="0"/>
        <w:sectPr w:rsidR="007E46C5" w:rsidSect="007E46C5">
          <w:headerReference w:type="default" r:id="rId15"/>
          <w:footerReference w:type="default" r:id="rId16"/>
          <w:pgSz w:w="12240" w:h="15840"/>
          <w:pgMar w:top="1440" w:right="1440" w:bottom="1440" w:left="1440" w:header="720" w:footer="720" w:gutter="0"/>
          <w:cols w:space="720"/>
          <w:docGrid w:linePitch="360"/>
        </w:sectPr>
      </w:pPr>
      <w:r>
        <w:t xml:space="preserve"> </w:t>
      </w:r>
      <w:r w:rsidR="007E46C5">
        <w:t xml:space="preserve">  </w:t>
      </w:r>
      <w:r>
        <w:t xml:space="preserve">  </w:t>
      </w:r>
    </w:p>
    <w:p w14:paraId="720BF33B" w14:textId="6D5E4C60" w:rsidR="0061522D" w:rsidRPr="00D75BD9" w:rsidRDefault="00A424D6" w:rsidP="00A424D6">
      <w:pPr>
        <w:tabs>
          <w:tab w:val="right" w:pos="9360"/>
        </w:tabs>
        <w:spacing w:after="0"/>
        <w:rPr>
          <w:b/>
          <w:bCs/>
        </w:rPr>
      </w:pPr>
      <w:r>
        <w:lastRenderedPageBreak/>
        <w:t xml:space="preserve"> </w:t>
      </w:r>
      <w:r w:rsidR="00F860B2">
        <w:t xml:space="preserve"> </w:t>
      </w:r>
      <w:r w:rsidR="0061522D">
        <w:rPr>
          <w:b/>
          <w:bCs/>
        </w:rPr>
        <w:t>A</w:t>
      </w:r>
      <w:r w:rsidR="0061522D" w:rsidRPr="00D75BD9">
        <w:rPr>
          <w:b/>
          <w:bCs/>
        </w:rPr>
        <w:t>4</w:t>
      </w:r>
      <w:r w:rsidR="0061522D">
        <w:rPr>
          <w:b/>
          <w:bCs/>
        </w:rPr>
        <w:t xml:space="preserve">. </w:t>
      </w:r>
      <w:r w:rsidR="0061522D" w:rsidRPr="00D75BD9">
        <w:rPr>
          <w:b/>
          <w:bCs/>
        </w:rPr>
        <w:t xml:space="preserve"> </w:t>
      </w:r>
      <w:r w:rsidR="0061522D">
        <w:rPr>
          <w:b/>
          <w:bCs/>
        </w:rPr>
        <w:t xml:space="preserve"> </w:t>
      </w:r>
      <w:bookmarkStart w:id="0" w:name="_Hlk181789793"/>
      <w:r w:rsidR="0061522D" w:rsidRPr="00D75BD9">
        <w:rPr>
          <w:b/>
          <w:bCs/>
        </w:rPr>
        <w:t>Program Purpose, Problem Definition, and Background</w:t>
      </w:r>
      <w:bookmarkEnd w:id="0"/>
    </w:p>
    <w:p w14:paraId="4F7F1DA9" w14:textId="5AD6B95F" w:rsidR="0061522D" w:rsidRDefault="0061522D" w:rsidP="0061522D">
      <w:r>
        <w:t>Th</w:t>
      </w:r>
      <w:r w:rsidR="00AC02B2">
        <w:t>is</w:t>
      </w:r>
      <w:r>
        <w:t xml:space="preserve"> EPA Climate Pollution Reduction Implementation Grant provide</w:t>
      </w:r>
      <w:r w:rsidR="00AC02B2">
        <w:t>s</w:t>
      </w:r>
      <w:r w:rsidR="00883309">
        <w:t xml:space="preserve"> the Nebraska Department of Environment and Energy</w:t>
      </w:r>
      <w:r>
        <w:t xml:space="preserve"> </w:t>
      </w:r>
      <w:r w:rsidR="00883309">
        <w:t>(</w:t>
      </w:r>
      <w:r>
        <w:t>NDEE</w:t>
      </w:r>
      <w:r w:rsidR="00883309">
        <w:t>)</w:t>
      </w:r>
      <w:r>
        <w:t xml:space="preserve"> with funding to implement voluntary, incentive-based priority measures designed to reduce greenhouse gases and other air pollutant emissions</w:t>
      </w:r>
      <w:r w:rsidR="00786080">
        <w:t xml:space="preserve"> and/or to sequester carbon</w:t>
      </w:r>
      <w:r>
        <w:t>. The program covered by this Quality Assurance Project Plan will implement the eight incentive programs listed below:</w:t>
      </w:r>
    </w:p>
    <w:p w14:paraId="2282D32E" w14:textId="48C9B6B6" w:rsidR="00B53E45" w:rsidRDefault="00DC26E9" w:rsidP="000D6753">
      <w:pPr>
        <w:pStyle w:val="ListParagraph"/>
        <w:numPr>
          <w:ilvl w:val="0"/>
          <w:numId w:val="1"/>
        </w:numPr>
      </w:pPr>
      <w:r>
        <w:t>Irrigation Engine Program</w:t>
      </w:r>
    </w:p>
    <w:p w14:paraId="40A89220" w14:textId="4196F5F5" w:rsidR="00B53E45" w:rsidRDefault="00B53E45" w:rsidP="000D6753">
      <w:pPr>
        <w:pStyle w:val="ListParagraph"/>
        <w:numPr>
          <w:ilvl w:val="0"/>
          <w:numId w:val="1"/>
        </w:numPr>
      </w:pPr>
      <w:r w:rsidRPr="0015177C">
        <w:t>Residential Pre-Weatherization Program</w:t>
      </w:r>
    </w:p>
    <w:p w14:paraId="5AA1C6B7" w14:textId="76AEAA41" w:rsidR="0061522D" w:rsidRDefault="00B53E45" w:rsidP="000D6753">
      <w:pPr>
        <w:pStyle w:val="ListParagraph"/>
        <w:numPr>
          <w:ilvl w:val="0"/>
          <w:numId w:val="1"/>
        </w:numPr>
      </w:pPr>
      <w:r>
        <w:t xml:space="preserve">Biochar </w:t>
      </w:r>
      <w:r w:rsidR="00DC26E9">
        <w:t>Program</w:t>
      </w:r>
    </w:p>
    <w:p w14:paraId="499DEDEE" w14:textId="1ECF7B23" w:rsidR="0061522D" w:rsidRDefault="00DC26E9" w:rsidP="000D6753">
      <w:pPr>
        <w:pStyle w:val="ListParagraph"/>
        <w:numPr>
          <w:ilvl w:val="0"/>
          <w:numId w:val="1"/>
        </w:numPr>
      </w:pPr>
      <w:r>
        <w:t>Non-Residential Energy Efficiency Program</w:t>
      </w:r>
    </w:p>
    <w:p w14:paraId="4ABD9761" w14:textId="5FBE0180" w:rsidR="0061522D" w:rsidRDefault="00DC26E9" w:rsidP="000D6753">
      <w:pPr>
        <w:pStyle w:val="ListParagraph"/>
        <w:numPr>
          <w:ilvl w:val="0"/>
          <w:numId w:val="1"/>
        </w:numPr>
      </w:pPr>
      <w:r>
        <w:t>Rural Community Solar Program</w:t>
      </w:r>
    </w:p>
    <w:p w14:paraId="66654EDC" w14:textId="3B4D7B5A" w:rsidR="0061522D" w:rsidRDefault="00DC26E9" w:rsidP="000D6753">
      <w:pPr>
        <w:pStyle w:val="ListParagraph"/>
        <w:numPr>
          <w:ilvl w:val="0"/>
          <w:numId w:val="1"/>
        </w:numPr>
      </w:pPr>
      <w:r>
        <w:t>Non-Residential Solar Program</w:t>
      </w:r>
    </w:p>
    <w:p w14:paraId="578F39F8" w14:textId="18D4DAD2" w:rsidR="0061522D" w:rsidRDefault="00DC26E9" w:rsidP="000D6753">
      <w:pPr>
        <w:pStyle w:val="ListParagraph"/>
        <w:numPr>
          <w:ilvl w:val="0"/>
          <w:numId w:val="1"/>
        </w:numPr>
      </w:pPr>
      <w:r>
        <w:t>Ag Registry and Grants Program</w:t>
      </w:r>
    </w:p>
    <w:p w14:paraId="2CAFB616" w14:textId="59B144AB" w:rsidR="0061522D" w:rsidRDefault="00DC26E9" w:rsidP="000D6753">
      <w:pPr>
        <w:pStyle w:val="ListParagraph"/>
        <w:numPr>
          <w:ilvl w:val="0"/>
          <w:numId w:val="1"/>
        </w:numPr>
      </w:pPr>
      <w:r>
        <w:t>Anaerobic Digester/Biogas Hub Program</w:t>
      </w:r>
    </w:p>
    <w:p w14:paraId="4B07D9B3" w14:textId="7AA6907E" w:rsidR="00AC02B2" w:rsidRDefault="00AC02B2" w:rsidP="0061522D">
      <w:r>
        <w:t>These programs are to be implemented and completed by September 30, 2029.</w:t>
      </w:r>
    </w:p>
    <w:p w14:paraId="6E327BAE" w14:textId="334E4DB5" w:rsidR="0061522D" w:rsidRDefault="0061522D" w:rsidP="0061522D">
      <w:r>
        <w:t xml:space="preserve">The primary purpose for each of these </w:t>
      </w:r>
      <w:r w:rsidR="008973A4">
        <w:t>program</w:t>
      </w:r>
      <w:r>
        <w:t>s is to reduce emissions of greenhouse gases and/or to sequester carbon. Ancillary objectives are to reduce emissions of other air pollutants. The primary performance metric is thus the accurate determination of emissions reductions for each project and program</w:t>
      </w:r>
      <w:r w:rsidR="00786080">
        <w:t>. Accurate determinations will depend upon valid input data and defensible methodology for calculating emissions reductions</w:t>
      </w:r>
      <w:r>
        <w:t>.  In addition, each program will need sound management practices</w:t>
      </w:r>
      <w:r w:rsidR="008973A4">
        <w:t xml:space="preserve"> and documentation</w:t>
      </w:r>
      <w:r>
        <w:t xml:space="preserve"> to </w:t>
      </w:r>
      <w:proofErr w:type="gramStart"/>
      <w:r>
        <w:t>insure</w:t>
      </w:r>
      <w:proofErr w:type="gramEnd"/>
      <w:r>
        <w:t xml:space="preserve"> proper use of the grant funds.</w:t>
      </w:r>
    </w:p>
    <w:p w14:paraId="21BFA8A4" w14:textId="55289F66" w:rsidR="0061522D" w:rsidRDefault="0061522D" w:rsidP="0061522D">
      <w:r>
        <w:t xml:space="preserve">Each of the incentive programs will fund a different type of voluntary project to reduce greenhouse gases. </w:t>
      </w:r>
      <w:r w:rsidR="008973A4">
        <w:t xml:space="preserve"> </w:t>
      </w:r>
      <w:r>
        <w:t xml:space="preserve">Some programs will include subawards to third parties to administer program funds.  As a result, each program will have a </w:t>
      </w:r>
      <w:r w:rsidR="00786080">
        <w:t>unique project structure,</w:t>
      </w:r>
      <w:r>
        <w:t xml:space="preserve"> set of tasks, information, and calculation methodologies specific to that type of activity.  Therefore, this Quality Assurance Project Plan include</w:t>
      </w:r>
      <w:r w:rsidR="008973A4">
        <w:t>s</w:t>
      </w:r>
      <w:r>
        <w:t xml:space="preserve"> a separate addendum for each program to describe the specific tasks, decisions, and quality assurance measures for that program. </w:t>
      </w:r>
      <w:r w:rsidR="008A283C">
        <w:t xml:space="preserve"> Any project outside the scope of this document and its </w:t>
      </w:r>
      <w:proofErr w:type="gramStart"/>
      <w:r w:rsidR="008A283C">
        <w:t>addenda</w:t>
      </w:r>
      <w:proofErr w:type="gramEnd"/>
      <w:r w:rsidR="008A283C">
        <w:t xml:space="preserve"> would require a separate, stand-alone Quality Assurance Project Plan.</w:t>
      </w:r>
    </w:p>
    <w:p w14:paraId="58670995" w14:textId="77777777" w:rsidR="0061522D" w:rsidRDefault="0061522D" w:rsidP="0061522D">
      <w:pPr>
        <w:rPr>
          <w:b/>
          <w:bCs/>
        </w:rPr>
      </w:pPr>
    </w:p>
    <w:p w14:paraId="03E77BD0" w14:textId="3C5A3E96" w:rsidR="0061522D" w:rsidRPr="005B279F" w:rsidRDefault="0061522D" w:rsidP="0061522D">
      <w:pPr>
        <w:rPr>
          <w:b/>
          <w:bCs/>
        </w:rPr>
      </w:pPr>
      <w:r>
        <w:rPr>
          <w:b/>
          <w:bCs/>
        </w:rPr>
        <w:t>A</w:t>
      </w:r>
      <w:r w:rsidRPr="005B279F">
        <w:rPr>
          <w:b/>
          <w:bCs/>
        </w:rPr>
        <w:t>5</w:t>
      </w:r>
      <w:r>
        <w:rPr>
          <w:b/>
          <w:bCs/>
        </w:rPr>
        <w:t xml:space="preserve">.  </w:t>
      </w:r>
      <w:r w:rsidRPr="005B279F">
        <w:rPr>
          <w:b/>
          <w:bCs/>
        </w:rPr>
        <w:t xml:space="preserve"> Project Task Description</w:t>
      </w:r>
    </w:p>
    <w:p w14:paraId="62859681" w14:textId="02603261" w:rsidR="0061522D" w:rsidRDefault="008A283C" w:rsidP="0061522D">
      <w:r>
        <w:t xml:space="preserve">The project tasks covered by this plan will take place between October 1, </w:t>
      </w:r>
      <w:proofErr w:type="gramStart"/>
      <w:r>
        <w:t>2024</w:t>
      </w:r>
      <w:proofErr w:type="gramEnd"/>
      <w:r>
        <w:t xml:space="preserve"> and September 30, 2029, with schedules varying for each program. </w:t>
      </w:r>
      <w:r w:rsidR="0061522D">
        <w:t>The project tasks</w:t>
      </w:r>
      <w:r>
        <w:t xml:space="preserve"> and schedule</w:t>
      </w:r>
      <w:r w:rsidR="0061522D">
        <w:t xml:space="preserve"> for each program are described in the specific program addendum. </w:t>
      </w:r>
      <w:r w:rsidR="00306D5D">
        <w:t>All projects will include semiannual grant reporting to EPA in April and October.</w:t>
      </w:r>
    </w:p>
    <w:p w14:paraId="4139FC3D" w14:textId="2C8F556A" w:rsidR="00071AD3" w:rsidRDefault="00ED4A7D" w:rsidP="00F71AEE">
      <w:pPr>
        <w:spacing w:after="0"/>
      </w:pPr>
      <w:r>
        <w:t xml:space="preserve">NDEE will review this Quality Assurance Project Plan annually as programs are implemented and make any changes needed as program circumstances dictate. </w:t>
      </w:r>
    </w:p>
    <w:p w14:paraId="72BBA928" w14:textId="3278EADB" w:rsidR="0061522D" w:rsidRDefault="0061522D" w:rsidP="00F71AEE">
      <w:pPr>
        <w:spacing w:after="0"/>
      </w:pPr>
    </w:p>
    <w:p w14:paraId="50FFF127" w14:textId="77777777" w:rsidR="007504C9" w:rsidRDefault="007504C9" w:rsidP="00F71AEE">
      <w:pPr>
        <w:spacing w:after="0"/>
      </w:pPr>
    </w:p>
    <w:p w14:paraId="3B852DB9" w14:textId="6D1FCBF1" w:rsidR="00071AD3" w:rsidRPr="00BD442E" w:rsidRDefault="00071AD3" w:rsidP="00071AD3">
      <w:pPr>
        <w:spacing w:after="0"/>
        <w:rPr>
          <w:b/>
          <w:bCs/>
        </w:rPr>
      </w:pPr>
      <w:r w:rsidRPr="00BD442E">
        <w:rPr>
          <w:b/>
          <w:bCs/>
        </w:rPr>
        <w:lastRenderedPageBreak/>
        <w:t>A6</w:t>
      </w:r>
      <w:r>
        <w:rPr>
          <w:b/>
          <w:bCs/>
        </w:rPr>
        <w:t>.</w:t>
      </w:r>
      <w:r w:rsidRPr="00BD442E">
        <w:rPr>
          <w:b/>
          <w:bCs/>
        </w:rPr>
        <w:t xml:space="preserve">   Information/Data Quality Objectives and Performance/Acceptance Criteria</w:t>
      </w:r>
    </w:p>
    <w:p w14:paraId="7F37DBEF" w14:textId="18AA6965" w:rsidR="00071AD3" w:rsidRDefault="00071AD3" w:rsidP="00071AD3">
      <w:r>
        <w:t xml:space="preserve">The programs funded through this grant offer financial incentives to outside entities to undertake specific projects or activities to reduce emissions of greenhouse gases and other pollutants and/or to sequester carbon. </w:t>
      </w:r>
      <w:r w:rsidR="00786080">
        <w:t xml:space="preserve"> </w:t>
      </w:r>
      <w:r>
        <w:t xml:space="preserve">Data and information collected from applicants and participants will be used: </w:t>
      </w:r>
    </w:p>
    <w:p w14:paraId="1CFD55D7" w14:textId="77777777" w:rsidR="00071AD3" w:rsidRDefault="00071AD3" w:rsidP="000D6753">
      <w:pPr>
        <w:pStyle w:val="ListParagraph"/>
        <w:numPr>
          <w:ilvl w:val="0"/>
          <w:numId w:val="2"/>
        </w:numPr>
      </w:pPr>
      <w:r>
        <w:t xml:space="preserve">to determine applicant eligibility </w:t>
      </w:r>
    </w:p>
    <w:p w14:paraId="3DD2CFE1" w14:textId="77777777" w:rsidR="00071AD3" w:rsidRDefault="00071AD3" w:rsidP="000D6753">
      <w:pPr>
        <w:pStyle w:val="ListParagraph"/>
        <w:numPr>
          <w:ilvl w:val="0"/>
          <w:numId w:val="2"/>
        </w:numPr>
      </w:pPr>
      <w:r>
        <w:t>to verify financial transactions and proper completion of projects</w:t>
      </w:r>
    </w:p>
    <w:p w14:paraId="5B7DBC1C" w14:textId="77777777" w:rsidR="00071AD3" w:rsidRDefault="00071AD3" w:rsidP="000D6753">
      <w:pPr>
        <w:pStyle w:val="ListParagraph"/>
        <w:numPr>
          <w:ilvl w:val="0"/>
          <w:numId w:val="2"/>
        </w:numPr>
      </w:pPr>
      <w:r>
        <w:t>as input to calculations or models to determine emissions reductions.</w:t>
      </w:r>
    </w:p>
    <w:p w14:paraId="01A6620E" w14:textId="5C9A0522" w:rsidR="00071AD3" w:rsidRDefault="00071AD3" w:rsidP="00071AD3">
      <w:r>
        <w:t>Specific quality objectives and criteria for each program in this grant will be detailed in the appropriate addendum.</w:t>
      </w:r>
      <w:r w:rsidR="00786080">
        <w:t xml:space="preserve"> </w:t>
      </w:r>
      <w:r>
        <w:t xml:space="preserve"> General principles that apply to all programs are summarized below.</w:t>
      </w:r>
    </w:p>
    <w:p w14:paraId="670C6B6E" w14:textId="77777777" w:rsidR="00071AD3" w:rsidRDefault="00071AD3" w:rsidP="000D6753">
      <w:pPr>
        <w:pStyle w:val="ListParagraph"/>
        <w:numPr>
          <w:ilvl w:val="0"/>
          <w:numId w:val="3"/>
        </w:numPr>
        <w:contextualSpacing w:val="0"/>
      </w:pPr>
      <w:r>
        <w:t>NDEE will ensure that data and information collected from applicants and participants are submitted via signed forms and substantiated by documentation to the extent possible.</w:t>
      </w:r>
    </w:p>
    <w:p w14:paraId="62824B94" w14:textId="15EDD2A9" w:rsidR="00071AD3" w:rsidRDefault="00071AD3" w:rsidP="000D6753">
      <w:pPr>
        <w:pStyle w:val="ListParagraph"/>
        <w:numPr>
          <w:ilvl w:val="0"/>
          <w:numId w:val="3"/>
        </w:numPr>
        <w:contextualSpacing w:val="0"/>
      </w:pPr>
      <w:r>
        <w:t>NDEE will ensure that project expenses are substantiated via invoices and financial documents demonstrating proof</w:t>
      </w:r>
      <w:r w:rsidR="00786080">
        <w:t xml:space="preserve"> of project completion and</w:t>
      </w:r>
      <w:r>
        <w:t xml:space="preserve"> payment.</w:t>
      </w:r>
    </w:p>
    <w:p w14:paraId="3B9A524B" w14:textId="45871F7A" w:rsidR="00071AD3" w:rsidRDefault="00071AD3" w:rsidP="000D6753">
      <w:pPr>
        <w:pStyle w:val="ListParagraph"/>
        <w:numPr>
          <w:ilvl w:val="0"/>
          <w:numId w:val="3"/>
        </w:numPr>
        <w:contextualSpacing w:val="0"/>
      </w:pPr>
      <w:r>
        <w:t xml:space="preserve">NDEE will ensure that information used as inputs to emission reduction calculations are substantiated by EPA-approved data and emission factors or </w:t>
      </w:r>
      <w:proofErr w:type="gramStart"/>
      <w:r>
        <w:t>widely-accepted</w:t>
      </w:r>
      <w:proofErr w:type="gramEnd"/>
      <w:r>
        <w:t xml:space="preserve"> industry standards, equipment manufacturer </w:t>
      </w:r>
      <w:proofErr w:type="gramStart"/>
      <w:r>
        <w:t>specifications, or</w:t>
      </w:r>
      <w:proofErr w:type="gramEnd"/>
      <w:r>
        <w:t xml:space="preserve"> EPA, DOE, or USDA energy modeling.</w:t>
      </w:r>
    </w:p>
    <w:p w14:paraId="6BCF6BE7" w14:textId="2095D181" w:rsidR="008C2589" w:rsidRDefault="008C2589" w:rsidP="000D6753">
      <w:pPr>
        <w:pStyle w:val="ListParagraph"/>
        <w:numPr>
          <w:ilvl w:val="0"/>
          <w:numId w:val="3"/>
        </w:numPr>
        <w:contextualSpacing w:val="0"/>
      </w:pPr>
      <w:r>
        <w:t xml:space="preserve">NDEE will ensure that emissions reduction determinations are made using tools or models approved by EPA, DOE, or USDA, or calculations that follow other </w:t>
      </w:r>
      <w:proofErr w:type="gramStart"/>
      <w:r>
        <w:t>widely-accepted</w:t>
      </w:r>
      <w:proofErr w:type="gramEnd"/>
      <w:r>
        <w:t xml:space="preserve"> national or international standards.</w:t>
      </w:r>
    </w:p>
    <w:p w14:paraId="3AB229D5" w14:textId="77777777" w:rsidR="00500CEF" w:rsidRPr="00EF43D7" w:rsidRDefault="00500CEF" w:rsidP="000D6753">
      <w:pPr>
        <w:pStyle w:val="ListParagraph"/>
        <w:numPr>
          <w:ilvl w:val="0"/>
          <w:numId w:val="3"/>
        </w:numPr>
        <w:contextualSpacing w:val="0"/>
      </w:pPr>
      <w:bookmarkStart w:id="1" w:name="_Hlk190433374"/>
      <w:r>
        <w:t xml:space="preserve">NDEE will ensure that environmental measurements and data gathered by program participants are representative, complete, comparable, and accurate, as demonstrated by documentation of data sources and methods.  </w:t>
      </w:r>
      <w:bookmarkEnd w:id="1"/>
      <w:r>
        <w:t>These programs will not include repeated measurements under identical conditions, so precision and sensitivity will not apply in most cases.</w:t>
      </w:r>
    </w:p>
    <w:p w14:paraId="3C1CE1B6" w14:textId="77777777" w:rsidR="00500CEF" w:rsidRPr="00EF43D7" w:rsidRDefault="00500CEF" w:rsidP="00500CEF">
      <w:pPr>
        <w:pStyle w:val="ListParagraph"/>
        <w:contextualSpacing w:val="0"/>
      </w:pPr>
    </w:p>
    <w:p w14:paraId="78BFD68C" w14:textId="77777777" w:rsidR="00071AD3" w:rsidRDefault="00071AD3" w:rsidP="00F71AEE">
      <w:pPr>
        <w:spacing w:after="0"/>
        <w:sectPr w:rsidR="00071AD3">
          <w:headerReference w:type="default" r:id="rId17"/>
          <w:footerReference w:type="default" r:id="rId18"/>
          <w:pgSz w:w="12240" w:h="15840"/>
          <w:pgMar w:top="1440" w:right="1440" w:bottom="1440" w:left="1440" w:header="720" w:footer="720" w:gutter="0"/>
          <w:cols w:space="720"/>
          <w:docGrid w:linePitch="360"/>
        </w:sectPr>
      </w:pPr>
    </w:p>
    <w:p w14:paraId="63D69E56" w14:textId="3057BCA4" w:rsidR="00071AD3" w:rsidRDefault="00071AD3" w:rsidP="00F71AEE">
      <w:pPr>
        <w:spacing w:after="0"/>
      </w:pPr>
    </w:p>
    <w:p w14:paraId="6BD2B65F" w14:textId="77DFD961" w:rsidR="00071AD3" w:rsidRPr="00C27359" w:rsidRDefault="00071AD3" w:rsidP="00071AD3">
      <w:pPr>
        <w:rPr>
          <w:b/>
          <w:bCs/>
        </w:rPr>
      </w:pPr>
      <w:r>
        <w:rPr>
          <w:b/>
          <w:bCs/>
        </w:rPr>
        <w:t>A7.</w:t>
      </w:r>
      <w:r w:rsidRPr="00C27359">
        <w:rPr>
          <w:b/>
          <w:bCs/>
        </w:rPr>
        <w:tab/>
        <w:t>Distribution List</w:t>
      </w:r>
    </w:p>
    <w:p w14:paraId="0DAB5B2B" w14:textId="51378025" w:rsidR="00071AD3" w:rsidRDefault="00071AD3" w:rsidP="00071AD3">
      <w:r>
        <w:t>This section presents the primary supervisory staff who will oversee the program and will be serving to implement the Quality Assurance Project Plan. The listing in Table 1 includes staff responsible for implementing independent internal quality management steps and EPA staff serving in external oversight roles.</w:t>
      </w:r>
    </w:p>
    <w:p w14:paraId="01D52F75" w14:textId="77777777" w:rsidR="00071AD3" w:rsidRDefault="00071AD3" w:rsidP="00071AD3">
      <w:r>
        <w:t xml:space="preserve">Measure-specific distribution lists will be presented in the addendum for each specific measure program to be carried out under this grant program. </w:t>
      </w:r>
    </w:p>
    <w:p w14:paraId="6A8A3CC5" w14:textId="4F55432E" w:rsidR="00071AD3" w:rsidRDefault="00071AD3" w:rsidP="00071AD3">
      <w:pPr>
        <w:spacing w:after="0"/>
      </w:pPr>
      <w:r>
        <w:t>This QAPP will be distributed to the staff listed in Table 1.</w:t>
      </w:r>
      <w:r w:rsidR="00786080">
        <w:t xml:space="preserve"> </w:t>
      </w:r>
      <w:r>
        <w:t xml:space="preserve"> Additionally, this QAPP will be provided to any unlisted staff and subawardees who are assigned to perform work under this program. </w:t>
      </w:r>
      <w:r w:rsidR="00786080">
        <w:t xml:space="preserve"> </w:t>
      </w:r>
      <w:r>
        <w:t xml:space="preserve">A </w:t>
      </w:r>
      <w:proofErr w:type="gramStart"/>
      <w:r>
        <w:t>secured</w:t>
      </w:r>
      <w:proofErr w:type="gramEnd"/>
      <w:r>
        <w:t xml:space="preserve"> copy of this QAPP will be maintained in the project files under the directory </w:t>
      </w:r>
    </w:p>
    <w:p w14:paraId="544A4448" w14:textId="77777777" w:rsidR="00071AD3" w:rsidRDefault="00071AD3" w:rsidP="00071AD3">
      <w:pPr>
        <w:spacing w:after="0"/>
      </w:pPr>
      <w:proofErr w:type="gramStart"/>
      <w:r w:rsidRPr="006B0FD2">
        <w:rPr>
          <w:i/>
          <w:iCs/>
        </w:rPr>
        <w:t>N:Grants</w:t>
      </w:r>
      <w:proofErr w:type="gramEnd"/>
      <w:r w:rsidRPr="006B0FD2">
        <w:rPr>
          <w:i/>
          <w:iCs/>
        </w:rPr>
        <w:t xml:space="preserve"> Section/</w:t>
      </w:r>
      <w:proofErr w:type="spellStart"/>
      <w:r w:rsidRPr="006B0FD2">
        <w:rPr>
          <w:i/>
          <w:iCs/>
        </w:rPr>
        <w:t>CPRG_Implementation</w:t>
      </w:r>
      <w:proofErr w:type="spellEnd"/>
      <w:r w:rsidRPr="006B0FD2">
        <w:rPr>
          <w:i/>
          <w:iCs/>
        </w:rPr>
        <w:t>/</w:t>
      </w:r>
      <w:proofErr w:type="spellStart"/>
      <w:r w:rsidRPr="006B0FD2">
        <w:rPr>
          <w:i/>
          <w:iCs/>
        </w:rPr>
        <w:t>Quality_Management</w:t>
      </w:r>
      <w:proofErr w:type="spellEnd"/>
      <w:r>
        <w:t>.</w:t>
      </w:r>
    </w:p>
    <w:p w14:paraId="402A7285" w14:textId="77777777" w:rsidR="00071AD3" w:rsidRDefault="00071AD3" w:rsidP="00071AD3"/>
    <w:p w14:paraId="37783587" w14:textId="09EB8E50" w:rsidR="00071AD3" w:rsidRPr="006B0FD2" w:rsidRDefault="00071AD3" w:rsidP="00071AD3">
      <w:pPr>
        <w:jc w:val="center"/>
        <w:rPr>
          <w:b/>
          <w:bCs/>
        </w:rPr>
      </w:pPr>
      <w:r w:rsidRPr="006B0FD2">
        <w:rPr>
          <w:b/>
          <w:bCs/>
        </w:rPr>
        <w:t>Table 1. QAPP Distribution List</w:t>
      </w:r>
    </w:p>
    <w:tbl>
      <w:tblPr>
        <w:tblStyle w:val="TableGrid"/>
        <w:tblW w:w="0" w:type="auto"/>
        <w:tblLook w:val="04A0" w:firstRow="1" w:lastRow="0" w:firstColumn="1" w:lastColumn="0" w:noHBand="0" w:noVBand="1"/>
      </w:tblPr>
      <w:tblGrid>
        <w:gridCol w:w="1975"/>
        <w:gridCol w:w="1800"/>
        <w:gridCol w:w="5575"/>
      </w:tblGrid>
      <w:tr w:rsidR="00071AD3" w14:paraId="08E934F6" w14:textId="77777777" w:rsidTr="007E46C5">
        <w:tc>
          <w:tcPr>
            <w:tcW w:w="1975" w:type="dxa"/>
            <w:vAlign w:val="center"/>
          </w:tcPr>
          <w:p w14:paraId="19AA5463" w14:textId="77777777" w:rsidR="00071AD3" w:rsidRPr="006B0FD2" w:rsidRDefault="00071AD3" w:rsidP="007E46C5">
            <w:pPr>
              <w:rPr>
                <w:b/>
                <w:bCs/>
              </w:rPr>
            </w:pPr>
            <w:r w:rsidRPr="006B0FD2">
              <w:rPr>
                <w:b/>
                <w:bCs/>
              </w:rPr>
              <w:t>Name</w:t>
            </w:r>
          </w:p>
        </w:tc>
        <w:tc>
          <w:tcPr>
            <w:tcW w:w="1800" w:type="dxa"/>
            <w:vAlign w:val="center"/>
          </w:tcPr>
          <w:p w14:paraId="3674135C" w14:textId="77777777" w:rsidR="00071AD3" w:rsidRPr="006B0FD2" w:rsidRDefault="00071AD3" w:rsidP="007E46C5">
            <w:pPr>
              <w:rPr>
                <w:b/>
                <w:bCs/>
              </w:rPr>
            </w:pPr>
            <w:r w:rsidRPr="006B0FD2">
              <w:rPr>
                <w:b/>
                <w:bCs/>
              </w:rPr>
              <w:t>Organization</w:t>
            </w:r>
          </w:p>
        </w:tc>
        <w:tc>
          <w:tcPr>
            <w:tcW w:w="5575" w:type="dxa"/>
            <w:vAlign w:val="center"/>
          </w:tcPr>
          <w:p w14:paraId="1E178F82" w14:textId="77777777" w:rsidR="00071AD3" w:rsidRPr="006B0FD2" w:rsidRDefault="00071AD3" w:rsidP="007E46C5">
            <w:pPr>
              <w:rPr>
                <w:b/>
                <w:bCs/>
              </w:rPr>
            </w:pPr>
            <w:r w:rsidRPr="006B0FD2">
              <w:rPr>
                <w:b/>
                <w:bCs/>
              </w:rPr>
              <w:t>Role</w:t>
            </w:r>
          </w:p>
        </w:tc>
      </w:tr>
      <w:tr w:rsidR="00071AD3" w14:paraId="4B363439" w14:textId="77777777" w:rsidTr="007E46C5">
        <w:tc>
          <w:tcPr>
            <w:tcW w:w="1975" w:type="dxa"/>
            <w:vAlign w:val="center"/>
          </w:tcPr>
          <w:p w14:paraId="75A186D3" w14:textId="77777777" w:rsidR="00071AD3" w:rsidRDefault="00071AD3" w:rsidP="007E46C5">
            <w:r>
              <w:t>Ashley Eichman</w:t>
            </w:r>
          </w:p>
        </w:tc>
        <w:tc>
          <w:tcPr>
            <w:tcW w:w="1800" w:type="dxa"/>
            <w:vAlign w:val="center"/>
          </w:tcPr>
          <w:p w14:paraId="50BE351A" w14:textId="77777777" w:rsidR="00071AD3" w:rsidRDefault="00071AD3" w:rsidP="007E46C5">
            <w:r>
              <w:t>US EPA, Region 7</w:t>
            </w:r>
          </w:p>
        </w:tc>
        <w:tc>
          <w:tcPr>
            <w:tcW w:w="5575" w:type="dxa"/>
            <w:vAlign w:val="center"/>
          </w:tcPr>
          <w:p w14:paraId="2C080861" w14:textId="77777777" w:rsidR="00071AD3" w:rsidRDefault="00071AD3" w:rsidP="007E46C5">
            <w:r>
              <w:t>EPA Project Officer (PO)</w:t>
            </w:r>
          </w:p>
        </w:tc>
      </w:tr>
      <w:tr w:rsidR="00071AD3" w14:paraId="46BC0E8F" w14:textId="77777777" w:rsidTr="007E46C5">
        <w:tc>
          <w:tcPr>
            <w:tcW w:w="1975" w:type="dxa"/>
            <w:vAlign w:val="center"/>
          </w:tcPr>
          <w:p w14:paraId="797E5761" w14:textId="77777777" w:rsidR="00071AD3" w:rsidRDefault="00071AD3" w:rsidP="007E46C5">
            <w:r>
              <w:t>Diane E. Harris</w:t>
            </w:r>
          </w:p>
        </w:tc>
        <w:tc>
          <w:tcPr>
            <w:tcW w:w="1800" w:type="dxa"/>
            <w:vAlign w:val="center"/>
          </w:tcPr>
          <w:p w14:paraId="7EEB1AEC" w14:textId="77777777" w:rsidR="00071AD3" w:rsidRDefault="00071AD3" w:rsidP="007E46C5">
            <w:r>
              <w:t>US EPA, Region 7</w:t>
            </w:r>
          </w:p>
        </w:tc>
        <w:tc>
          <w:tcPr>
            <w:tcW w:w="5575" w:type="dxa"/>
            <w:vAlign w:val="center"/>
          </w:tcPr>
          <w:p w14:paraId="1C74C526" w14:textId="77777777" w:rsidR="00071AD3" w:rsidRDefault="00071AD3" w:rsidP="007E46C5">
            <w:r>
              <w:t>EPA Quality Assurance Manager or Delegate</w:t>
            </w:r>
          </w:p>
        </w:tc>
      </w:tr>
      <w:tr w:rsidR="00B62D23" w14:paraId="4CDEE8A0" w14:textId="77777777" w:rsidTr="007E46C5">
        <w:tc>
          <w:tcPr>
            <w:tcW w:w="1975" w:type="dxa"/>
            <w:vAlign w:val="center"/>
          </w:tcPr>
          <w:p w14:paraId="56FB30BF" w14:textId="4F1C8F87" w:rsidR="00B62D23" w:rsidRDefault="00B62D23" w:rsidP="007E46C5">
            <w:r>
              <w:t>(TBD)</w:t>
            </w:r>
          </w:p>
        </w:tc>
        <w:tc>
          <w:tcPr>
            <w:tcW w:w="1800" w:type="dxa"/>
            <w:vAlign w:val="center"/>
          </w:tcPr>
          <w:p w14:paraId="7D89E720" w14:textId="75E89952" w:rsidR="00B62D23" w:rsidRDefault="00B62D23" w:rsidP="007E46C5">
            <w:r>
              <w:t>NDEE</w:t>
            </w:r>
          </w:p>
        </w:tc>
        <w:tc>
          <w:tcPr>
            <w:tcW w:w="5575" w:type="dxa"/>
            <w:vAlign w:val="center"/>
          </w:tcPr>
          <w:p w14:paraId="2E74AB5D" w14:textId="11500D36" w:rsidR="00B62D23" w:rsidRDefault="00B62D23" w:rsidP="007E46C5">
            <w:r>
              <w:t>ONE RED Program Section Supervisor</w:t>
            </w:r>
          </w:p>
        </w:tc>
      </w:tr>
      <w:tr w:rsidR="00071AD3" w14:paraId="106FEB09" w14:textId="77777777" w:rsidTr="007E46C5">
        <w:tc>
          <w:tcPr>
            <w:tcW w:w="1975" w:type="dxa"/>
            <w:vAlign w:val="center"/>
          </w:tcPr>
          <w:p w14:paraId="37874FED" w14:textId="77777777" w:rsidR="00071AD3" w:rsidRDefault="00071AD3" w:rsidP="007E46C5">
            <w:r>
              <w:t>Sarah Starostka</w:t>
            </w:r>
          </w:p>
        </w:tc>
        <w:tc>
          <w:tcPr>
            <w:tcW w:w="1800" w:type="dxa"/>
            <w:vAlign w:val="center"/>
          </w:tcPr>
          <w:p w14:paraId="5D1217FA" w14:textId="77777777" w:rsidR="00071AD3" w:rsidRDefault="00071AD3" w:rsidP="007E46C5">
            <w:r>
              <w:t>NDEE</w:t>
            </w:r>
          </w:p>
        </w:tc>
        <w:tc>
          <w:tcPr>
            <w:tcW w:w="5575" w:type="dxa"/>
            <w:vAlign w:val="center"/>
          </w:tcPr>
          <w:p w14:paraId="1A2ECCB5" w14:textId="77777777" w:rsidR="00071AD3" w:rsidRDefault="00071AD3" w:rsidP="007E46C5">
            <w:r>
              <w:t>Grantee Project Manager, Planning and Aid Division Admin.</w:t>
            </w:r>
          </w:p>
        </w:tc>
      </w:tr>
      <w:tr w:rsidR="00071AD3" w14:paraId="2EA83E34" w14:textId="77777777" w:rsidTr="007E46C5">
        <w:tc>
          <w:tcPr>
            <w:tcW w:w="1975" w:type="dxa"/>
            <w:vAlign w:val="center"/>
          </w:tcPr>
          <w:p w14:paraId="30988359" w14:textId="77777777" w:rsidR="00071AD3" w:rsidRDefault="00071AD3" w:rsidP="007E46C5">
            <w:r>
              <w:t>Mark Lohnes</w:t>
            </w:r>
          </w:p>
        </w:tc>
        <w:tc>
          <w:tcPr>
            <w:tcW w:w="1800" w:type="dxa"/>
            <w:vAlign w:val="center"/>
          </w:tcPr>
          <w:p w14:paraId="65F3C752" w14:textId="77777777" w:rsidR="00071AD3" w:rsidRDefault="00071AD3" w:rsidP="007E46C5">
            <w:r>
              <w:t>NDEE</w:t>
            </w:r>
          </w:p>
        </w:tc>
        <w:tc>
          <w:tcPr>
            <w:tcW w:w="5575" w:type="dxa"/>
            <w:vAlign w:val="center"/>
          </w:tcPr>
          <w:p w14:paraId="54327466" w14:textId="77777777" w:rsidR="00071AD3" w:rsidRDefault="00071AD3" w:rsidP="007E46C5">
            <w:r>
              <w:t>Grantee Quality Assurance Manager</w:t>
            </w:r>
          </w:p>
        </w:tc>
      </w:tr>
    </w:tbl>
    <w:p w14:paraId="07671FDE" w14:textId="77777777" w:rsidR="00071AD3" w:rsidRDefault="00071AD3" w:rsidP="00071AD3">
      <w:pPr>
        <w:jc w:val="center"/>
      </w:pPr>
    </w:p>
    <w:p w14:paraId="0376EDFD" w14:textId="77777777" w:rsidR="006B1479" w:rsidRDefault="006B1479" w:rsidP="00071AD3">
      <w:pPr>
        <w:sectPr w:rsidR="006B1479">
          <w:headerReference w:type="default" r:id="rId19"/>
          <w:footerReference w:type="default" r:id="rId20"/>
          <w:pgSz w:w="12240" w:h="15840"/>
          <w:pgMar w:top="1440" w:right="1440" w:bottom="1440" w:left="1440" w:header="720" w:footer="720" w:gutter="0"/>
          <w:cols w:space="720"/>
          <w:docGrid w:linePitch="360"/>
        </w:sectPr>
      </w:pPr>
    </w:p>
    <w:p w14:paraId="1A3E4C5C" w14:textId="1C3A8DBF" w:rsidR="00071AD3" w:rsidRPr="006B1479" w:rsidRDefault="006B1479" w:rsidP="00071AD3">
      <w:pPr>
        <w:rPr>
          <w:b/>
          <w:bCs/>
        </w:rPr>
      </w:pPr>
      <w:r w:rsidRPr="006B1479">
        <w:rPr>
          <w:b/>
          <w:bCs/>
        </w:rPr>
        <w:lastRenderedPageBreak/>
        <w:t xml:space="preserve">A8. </w:t>
      </w:r>
      <w:r w:rsidR="00786080">
        <w:rPr>
          <w:b/>
          <w:bCs/>
        </w:rPr>
        <w:t xml:space="preserve">  </w:t>
      </w:r>
      <w:r w:rsidRPr="006B1479">
        <w:rPr>
          <w:b/>
          <w:bCs/>
        </w:rPr>
        <w:t>Project Organization</w:t>
      </w:r>
    </w:p>
    <w:p w14:paraId="5DF75A89" w14:textId="17B7AE2E" w:rsidR="00A60E9A" w:rsidRDefault="00A60E9A" w:rsidP="00A60E9A">
      <w:pPr>
        <w:spacing w:after="0"/>
      </w:pPr>
      <w:proofErr w:type="gramStart"/>
      <w:r>
        <w:t>QAPP Approval</w:t>
      </w:r>
      <w:proofErr w:type="gramEnd"/>
      <w:r>
        <w:t xml:space="preserve"> Authority</w:t>
      </w:r>
      <w:proofErr w:type="gramStart"/>
      <w:r>
        <w:t xml:space="preserve">: </w:t>
      </w:r>
      <w:r>
        <w:tab/>
      </w:r>
      <w:r w:rsidR="00A67F85">
        <w:t>Nebraska</w:t>
      </w:r>
      <w:proofErr w:type="gramEnd"/>
      <w:r w:rsidR="00A67F85">
        <w:t xml:space="preserve"> Department of Environment and Energy (NDEE)</w:t>
      </w:r>
    </w:p>
    <w:p w14:paraId="75590FC9" w14:textId="298B028D" w:rsidR="00A60E9A" w:rsidRDefault="00A60E9A" w:rsidP="00A60E9A">
      <w:pPr>
        <w:spacing w:after="0"/>
      </w:pPr>
      <w:r>
        <w:t>Senior Management:</w:t>
      </w:r>
      <w:r>
        <w:tab/>
      </w:r>
      <w:r>
        <w:tab/>
        <w:t xml:space="preserve">NDEE Director (Interim) – </w:t>
      </w:r>
      <w:r w:rsidR="005A617B">
        <w:t>Jesse Bradley</w:t>
      </w:r>
    </w:p>
    <w:p w14:paraId="74BF7FF0" w14:textId="77777777" w:rsidR="00A60E9A" w:rsidRDefault="00A60E9A" w:rsidP="00A60E9A">
      <w:pPr>
        <w:spacing w:after="0"/>
      </w:pPr>
      <w:r>
        <w:tab/>
      </w:r>
      <w:r>
        <w:tab/>
      </w:r>
      <w:r>
        <w:tab/>
      </w:r>
      <w:r>
        <w:tab/>
        <w:t>NDEE Deputy Director – Kara Valentine</w:t>
      </w:r>
    </w:p>
    <w:p w14:paraId="719C0602" w14:textId="77777777" w:rsidR="00A60E9A" w:rsidRDefault="00A60E9A" w:rsidP="00A60E9A">
      <w:pPr>
        <w:spacing w:after="0"/>
      </w:pPr>
      <w:r>
        <w:tab/>
      </w:r>
      <w:r>
        <w:tab/>
      </w:r>
      <w:r>
        <w:tab/>
      </w:r>
      <w:r>
        <w:tab/>
        <w:t>NDEE Planning and Aid Division Administrator - Sarah Starostka</w:t>
      </w:r>
    </w:p>
    <w:p w14:paraId="099F6341" w14:textId="77777777" w:rsidR="00A60E9A" w:rsidRDefault="00A60E9A" w:rsidP="00A60E9A">
      <w:pPr>
        <w:spacing w:after="0"/>
      </w:pPr>
      <w:r>
        <w:t>Project Manager</w:t>
      </w:r>
      <w:proofErr w:type="gramStart"/>
      <w:r>
        <w:t>:</w:t>
      </w:r>
      <w:r>
        <w:tab/>
      </w:r>
      <w:r>
        <w:tab/>
        <w:t>ONE</w:t>
      </w:r>
      <w:proofErr w:type="gramEnd"/>
      <w:r>
        <w:t xml:space="preserve"> RED Section Supervisor (new position</w:t>
      </w:r>
      <w:proofErr w:type="gramStart"/>
      <w:r>
        <w:t>);</w:t>
      </w:r>
      <w:proofErr w:type="gramEnd"/>
      <w:r>
        <w:t xml:space="preserve"> </w:t>
      </w:r>
    </w:p>
    <w:p w14:paraId="42AF7713" w14:textId="77777777" w:rsidR="00A60E9A" w:rsidRDefault="00A60E9A" w:rsidP="00A60E9A">
      <w:pPr>
        <w:spacing w:after="0"/>
      </w:pPr>
      <w:r>
        <w:tab/>
      </w:r>
      <w:r>
        <w:tab/>
      </w:r>
      <w:r>
        <w:tab/>
      </w:r>
      <w:r>
        <w:tab/>
        <w:t>(Sarah Starostka is the Interim Project Manager)</w:t>
      </w:r>
    </w:p>
    <w:p w14:paraId="6077F229" w14:textId="77777777" w:rsidR="00A60E9A" w:rsidRDefault="00A60E9A" w:rsidP="00A60E9A">
      <w:pPr>
        <w:spacing w:after="0"/>
      </w:pPr>
      <w:r>
        <w:t>Quality Assurance Manager:</w:t>
      </w:r>
      <w:r>
        <w:tab/>
        <w:t>Mark Lohnes</w:t>
      </w:r>
    </w:p>
    <w:p w14:paraId="3585DB5D" w14:textId="77777777" w:rsidR="00A60E9A" w:rsidRDefault="00A60E9A" w:rsidP="006B1479"/>
    <w:p w14:paraId="6D511BEA" w14:textId="50039C09" w:rsidR="00650931" w:rsidRDefault="006B1479" w:rsidP="006B1479">
      <w:r w:rsidRPr="006B1479">
        <w:t>The primary personnel responsible for implementation of this project are the</w:t>
      </w:r>
      <w:r w:rsidR="00883309">
        <w:t xml:space="preserve"> </w:t>
      </w:r>
      <w:r w:rsidRPr="006B1479">
        <w:t>NDEE Project Manager (PM),</w:t>
      </w:r>
      <w:r w:rsidR="00883309">
        <w:t xml:space="preserve"> </w:t>
      </w:r>
      <w:r w:rsidRPr="006B1479">
        <w:t>Task Leaders (TLs)</w:t>
      </w:r>
      <w:r w:rsidR="00650931">
        <w:t>,</w:t>
      </w:r>
      <w:r w:rsidR="00883309">
        <w:t xml:space="preserve"> and the </w:t>
      </w:r>
      <w:r w:rsidR="00883309" w:rsidRPr="006B1479">
        <w:t>Quality Assurance Manager (QAM)</w:t>
      </w:r>
      <w:r w:rsidRPr="006B1479">
        <w:t xml:space="preserve">. Their duties are outlined briefly in this section. </w:t>
      </w:r>
      <w:r w:rsidR="00F2680B">
        <w:t xml:space="preserve"> This Quality Assurance Project Plan will be maintained by Randy Smith, Environmental Specialist II in the Planning and Aid Division.</w:t>
      </w:r>
    </w:p>
    <w:p w14:paraId="1D00673B" w14:textId="77777777" w:rsidR="0021038F" w:rsidRDefault="006B1479" w:rsidP="006B1479">
      <w:r w:rsidRPr="006B1479">
        <w:t>The</w:t>
      </w:r>
      <w:r w:rsidR="00650931">
        <w:t xml:space="preserve"> NDEE</w:t>
      </w:r>
      <w:r w:rsidRPr="006B1479">
        <w:t xml:space="preserve"> PM is responsible for NDEE’s technical and financial performance as well as maintaining communications with the EPA to ensure mutual understanding of grant requirements, EPA expectations, and conformity with EPA quality procedures; managing oversight and conduct of project activities including allocation of resources to specific tasks; ensuring that quality procedures are incorporated into all aspects of the project; developing, conducting, and/or overseeing QA plans as necessary; ensuring that any corrective actions are implemented; operating project activities within the documented and approved Quality Assurance Project Plan; and ensuring that all products delivered to the EPA are of specified type, quantity, and quality.</w:t>
      </w:r>
    </w:p>
    <w:p w14:paraId="43C05513" w14:textId="30F38423" w:rsidR="00C1152E" w:rsidRDefault="0021038F" w:rsidP="006B1479">
      <w:r>
        <w:t xml:space="preserve">The ONE RED Section Supervisor will be designated as the PM when that position is created and filled. The Section Supervisor will report to </w:t>
      </w:r>
      <w:r w:rsidRPr="006B1479">
        <w:t>Sarah Starostka</w:t>
      </w:r>
      <w:r>
        <w:t>, Planning and Aid Division Administrator,</w:t>
      </w:r>
      <w:r w:rsidRPr="006B1479">
        <w:t xml:space="preserve"> </w:t>
      </w:r>
      <w:r>
        <w:t>who is currently serving as the PM.  The Division Administrator</w:t>
      </w:r>
      <w:r w:rsidR="00442EAF">
        <w:t xml:space="preserve"> reports to Kara Valentine, the Environmental Deputy </w:t>
      </w:r>
      <w:proofErr w:type="gramStart"/>
      <w:r w:rsidR="00442EAF">
        <w:t>Director</w:t>
      </w:r>
      <w:proofErr w:type="gramEnd"/>
      <w:r w:rsidR="00442EAF">
        <w:t xml:space="preserve"> with oversight of the Planning and Aid Division and the Inspection and Compliance Division. The Deputy Director reports to the Department Director.  </w:t>
      </w:r>
    </w:p>
    <w:p w14:paraId="555EF3FA" w14:textId="6AE7B937" w:rsidR="00874262" w:rsidRDefault="00874262" w:rsidP="006B1479">
      <w:r>
        <w:t xml:space="preserve">NDEE will designate a Task Leader (TL) for each of the eight programs funded by this grant. </w:t>
      </w:r>
      <w:r w:rsidR="00990BB6">
        <w:t xml:space="preserve"> </w:t>
      </w:r>
      <w:r>
        <w:t xml:space="preserve">Each TL will work with the PM to develop administrative and quality assurance procedures.  After programs are in operation, </w:t>
      </w:r>
      <w:proofErr w:type="gramStart"/>
      <w:r>
        <w:t>the TL</w:t>
      </w:r>
      <w:proofErr w:type="gramEnd"/>
      <w:r>
        <w:t xml:space="preserve"> will be responsible for day-to-day activities, including planning, reporting, and controlling technical and financial resources associated with the task by the PM.  </w:t>
      </w:r>
      <w:r w:rsidRPr="00874262">
        <w:t>Accordingly, each TL is primarily responsible for implementing the Quality Program and this Quality Assurance Project Plan on task-level assignments.</w:t>
      </w:r>
      <w:r>
        <w:t xml:space="preserve">  </w:t>
      </w:r>
    </w:p>
    <w:p w14:paraId="1425C191" w14:textId="19D1A3F7" w:rsidR="006B1479" w:rsidRDefault="00874262" w:rsidP="006B1479">
      <w:r w:rsidRPr="00874262">
        <w:t>The</w:t>
      </w:r>
      <w:r w:rsidR="00442EAF">
        <w:t xml:space="preserve"> agency</w:t>
      </w:r>
      <w:r w:rsidRPr="00874262">
        <w:t xml:space="preserve"> QA Manager, Mark Lohnes, is responsible for overseeing the program quality system, monitoring, and facilitating QA activities on tasks, and generally helping the NDEE PM and TLs understand and comply with EPA QA requirements. </w:t>
      </w:r>
      <w:r w:rsidR="00442EAF">
        <w:t xml:space="preserve"> </w:t>
      </w:r>
      <w:r w:rsidRPr="00874262">
        <w:t>At the request of the NDEE PM, Mr. Lohnes is responsible for conducting periodic independent audits of this project’s QA program, and he will produce written documentation of the audit results and recommendations.</w:t>
      </w:r>
      <w:r w:rsidR="00442EAF">
        <w:t xml:space="preserve"> He has authority to discuss these results and recommendations with the Deputy Director and Director as necessary. </w:t>
      </w:r>
      <w:r w:rsidRPr="00874262">
        <w:t xml:space="preserve"> He will work closely with the PM and </w:t>
      </w:r>
      <w:r>
        <w:t>Task Leaders</w:t>
      </w:r>
      <w:r w:rsidRPr="00874262">
        <w:t xml:space="preserve"> to improve any deficiencies noted during these audits.</w:t>
      </w:r>
    </w:p>
    <w:p w14:paraId="735D5DAD" w14:textId="77777777" w:rsidR="00442EAF" w:rsidRDefault="00442EAF" w:rsidP="006B1479">
      <w:pPr>
        <w:rPr>
          <w:b/>
          <w:bCs/>
        </w:rPr>
      </w:pPr>
    </w:p>
    <w:p w14:paraId="3001B8A5" w14:textId="6B225DF4" w:rsidR="00442EAF" w:rsidRPr="00442EAF" w:rsidRDefault="00442EAF" w:rsidP="006B1479">
      <w:pPr>
        <w:rPr>
          <w:b/>
          <w:bCs/>
        </w:rPr>
      </w:pPr>
      <w:r w:rsidRPr="00442EAF">
        <w:rPr>
          <w:b/>
          <w:bCs/>
        </w:rPr>
        <w:t>A9.  Project Quality Assurance Manager Independence</w:t>
      </w:r>
    </w:p>
    <w:p w14:paraId="4603554D" w14:textId="462E7F66" w:rsidR="00442EAF" w:rsidRDefault="00442EAF" w:rsidP="006B1479">
      <w:r>
        <w:t xml:space="preserve">The QA Manager </w:t>
      </w:r>
      <w:r w:rsidRPr="00874262">
        <w:t xml:space="preserve">is employed by NDEE’s </w:t>
      </w:r>
      <w:r w:rsidR="00990BB6">
        <w:t>Emergency</w:t>
      </w:r>
      <w:r w:rsidRPr="00874262">
        <w:t xml:space="preserve"> </w:t>
      </w:r>
      <w:r w:rsidR="00990BB6">
        <w:t>Response</w:t>
      </w:r>
      <w:r w:rsidRPr="00874262">
        <w:t xml:space="preserve"> </w:t>
      </w:r>
      <w:r w:rsidR="00990BB6">
        <w:t>section</w:t>
      </w:r>
      <w:r w:rsidRPr="00874262">
        <w:t>, which is in a separate division (Management Services) from NDEE’s Planning and Aid Division.</w:t>
      </w:r>
      <w:r>
        <w:t xml:space="preserve"> The QA Manager is independent of the environmental information operations of these grant activities.</w:t>
      </w:r>
    </w:p>
    <w:p w14:paraId="3EFD1A5B" w14:textId="0EE8FE09" w:rsidR="00553649" w:rsidRDefault="00553649" w:rsidP="006B1479"/>
    <w:p w14:paraId="0C4EFECF" w14:textId="77777777" w:rsidR="00C248D2" w:rsidRDefault="00C248D2" w:rsidP="006B1479">
      <w:pPr>
        <w:sectPr w:rsidR="00C248D2">
          <w:headerReference w:type="default" r:id="rId21"/>
          <w:footerReference w:type="default" r:id="rId22"/>
          <w:pgSz w:w="12240" w:h="15840"/>
          <w:pgMar w:top="1440" w:right="1440" w:bottom="1440" w:left="1440" w:header="720" w:footer="720" w:gutter="0"/>
          <w:cols w:space="720"/>
          <w:docGrid w:linePitch="360"/>
        </w:sectPr>
      </w:pPr>
    </w:p>
    <w:p w14:paraId="1B66651B" w14:textId="207B4BD5" w:rsidR="00553649" w:rsidRPr="00C248D2" w:rsidRDefault="00C248D2" w:rsidP="006B1479">
      <w:pPr>
        <w:rPr>
          <w:b/>
          <w:bCs/>
        </w:rPr>
      </w:pPr>
      <w:r w:rsidRPr="00C248D2">
        <w:rPr>
          <w:b/>
          <w:bCs/>
        </w:rPr>
        <w:lastRenderedPageBreak/>
        <w:t xml:space="preserve">A10.   </w:t>
      </w:r>
      <w:bookmarkStart w:id="2" w:name="_Hlk181790156"/>
      <w:r w:rsidRPr="00C248D2">
        <w:rPr>
          <w:b/>
          <w:bCs/>
        </w:rPr>
        <w:t>Project Organization and Communications Chart</w:t>
      </w:r>
      <w:bookmarkEnd w:id="2"/>
    </w:p>
    <w:p w14:paraId="50798E95" w14:textId="615D013A" w:rsidR="00006572" w:rsidRDefault="00006572" w:rsidP="00006572">
      <w:r>
        <w:t xml:space="preserve">The overall organization of the grant activities is shown in </w:t>
      </w:r>
      <w:r w:rsidR="00B752C8">
        <w:t>Figure</w:t>
      </w:r>
      <w:r>
        <w:t xml:space="preserve"> 1.</w:t>
      </w:r>
      <w:r w:rsidR="00990BB6">
        <w:t xml:space="preserve"> </w:t>
      </w:r>
      <w:r>
        <w:t xml:space="preserve"> Each of the eight programs funded through this grant will have its own internal organization. The addendum for each program will include a description of the program organization and an organization schematic</w:t>
      </w:r>
      <w:r w:rsidR="00990BB6">
        <w:t xml:space="preserve"> if necessary</w:t>
      </w:r>
      <w:r>
        <w:t xml:space="preserve">. </w:t>
      </w:r>
    </w:p>
    <w:p w14:paraId="09E5D06D" w14:textId="77777777" w:rsidR="00006572" w:rsidRDefault="00006572" w:rsidP="006B1479"/>
    <w:p w14:paraId="2176D30A" w14:textId="1CAE05BF" w:rsidR="00553649" w:rsidRPr="005B6C9E" w:rsidRDefault="00B752C8" w:rsidP="00553649">
      <w:pPr>
        <w:jc w:val="center"/>
        <w:rPr>
          <w:b/>
          <w:bCs/>
        </w:rPr>
      </w:pPr>
      <w:r>
        <w:rPr>
          <w:b/>
          <w:bCs/>
        </w:rPr>
        <w:t xml:space="preserve">Figure </w:t>
      </w:r>
      <w:r w:rsidR="00553649" w:rsidRPr="005B6C9E">
        <w:rPr>
          <w:b/>
          <w:bCs/>
        </w:rPr>
        <w:t>1.  Project Organization</w:t>
      </w:r>
      <w:r w:rsidR="000F21DB">
        <w:rPr>
          <w:b/>
          <w:bCs/>
        </w:rPr>
        <w:t xml:space="preserve"> Chart</w:t>
      </w:r>
    </w:p>
    <w:p w14:paraId="0C9DA1A0" w14:textId="7ECF0F6C" w:rsidR="00C248D2" w:rsidRDefault="00C248D2" w:rsidP="006B1479">
      <w:r w:rsidRPr="00FD331B">
        <w:rPr>
          <w:noProof/>
        </w:rPr>
        <mc:AlternateContent>
          <mc:Choice Requires="wps">
            <w:drawing>
              <wp:anchor distT="0" distB="0" distL="114300" distR="114300" simplePos="0" relativeHeight="251658252" behindDoc="0" locked="0" layoutInCell="1" allowOverlap="1" wp14:anchorId="6E7CF033" wp14:editId="1B4B880E">
                <wp:simplePos x="0" y="0"/>
                <wp:positionH relativeFrom="margin">
                  <wp:posOffset>225755</wp:posOffset>
                </wp:positionH>
                <wp:positionV relativeFrom="paragraph">
                  <wp:posOffset>156845</wp:posOffset>
                </wp:positionV>
                <wp:extent cx="1343025" cy="534837"/>
                <wp:effectExtent l="0" t="0" r="28575" b="17780"/>
                <wp:wrapNone/>
                <wp:docPr id="12" name="Text Box 12"/>
                <wp:cNvGraphicFramePr/>
                <a:graphic xmlns:a="http://schemas.openxmlformats.org/drawingml/2006/main">
                  <a:graphicData uri="http://schemas.microsoft.com/office/word/2010/wordprocessingShape">
                    <wps:wsp>
                      <wps:cNvSpPr txBox="1"/>
                      <wps:spPr>
                        <a:xfrm>
                          <a:off x="0" y="0"/>
                          <a:ext cx="1343025" cy="534837"/>
                        </a:xfrm>
                        <a:prstGeom prst="rect">
                          <a:avLst/>
                        </a:prstGeom>
                        <a:solidFill>
                          <a:sysClr val="window" lastClr="FFFFFF"/>
                        </a:solidFill>
                        <a:ln w="6350">
                          <a:solidFill>
                            <a:prstClr val="black"/>
                          </a:solidFill>
                        </a:ln>
                        <a:effectLst/>
                      </wps:spPr>
                      <wps:txbx>
                        <w:txbxContent>
                          <w:p w14:paraId="26D9D1D9" w14:textId="77777777" w:rsidR="00C248D2" w:rsidRPr="00AD233A" w:rsidRDefault="00C248D2" w:rsidP="00C248D2">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NDEE</w:t>
                            </w:r>
                          </w:p>
                          <w:p w14:paraId="0D544B99" w14:textId="3F495C1D" w:rsidR="00C248D2" w:rsidRPr="00AD233A" w:rsidRDefault="00F559D8" w:rsidP="00C248D2">
                            <w:pPr>
                              <w:spacing w:after="0" w:line="240" w:lineRule="auto"/>
                              <w:jc w:val="center"/>
                              <w:rPr>
                                <w:rFonts w:ascii="Calibri" w:hAnsi="Calibri" w:cs="Calibri"/>
                                <w:b/>
                                <w:bCs/>
                                <w:color w:val="000000"/>
                                <w:sz w:val="18"/>
                                <w:szCs w:val="18"/>
                              </w:rPr>
                            </w:pPr>
                            <w:r>
                              <w:rPr>
                                <w:rFonts w:ascii="Calibri" w:hAnsi="Calibri" w:cs="Calibri"/>
                                <w:b/>
                                <w:bCs/>
                                <w:i/>
                                <w:iCs/>
                                <w:color w:val="000000"/>
                                <w:sz w:val="18"/>
                                <w:szCs w:val="18"/>
                              </w:rPr>
                              <w:t>Department</w:t>
                            </w:r>
                            <w:r w:rsidR="00C248D2">
                              <w:rPr>
                                <w:rFonts w:ascii="Calibri" w:hAnsi="Calibri" w:cs="Calibri"/>
                                <w:b/>
                                <w:bCs/>
                                <w:i/>
                                <w:iCs/>
                                <w:color w:val="000000"/>
                                <w:sz w:val="18"/>
                                <w:szCs w:val="18"/>
                              </w:rPr>
                              <w:t xml:space="preserve"> Director</w:t>
                            </w:r>
                          </w:p>
                          <w:p w14:paraId="6BEF8907" w14:textId="63D3F46E" w:rsidR="00C248D2" w:rsidRPr="00AD233A" w:rsidRDefault="00F02462" w:rsidP="00C248D2">
                            <w:pPr>
                              <w:spacing w:after="0" w:line="240" w:lineRule="auto"/>
                              <w:jc w:val="center"/>
                              <w:rPr>
                                <w:rFonts w:ascii="Calibri" w:hAnsi="Calibri"/>
                                <w:sz w:val="18"/>
                                <w:szCs w:val="18"/>
                              </w:rPr>
                            </w:pPr>
                            <w:r>
                              <w:rPr>
                                <w:rFonts w:ascii="Calibri" w:hAnsi="Calibri"/>
                                <w:sz w:val="18"/>
                                <w:szCs w:val="18"/>
                              </w:rPr>
                              <w:t>Jesse Bradley</w:t>
                            </w:r>
                            <w:r w:rsidR="00F559D8">
                              <w:rPr>
                                <w:rFonts w:ascii="Calibri" w:hAnsi="Calibri"/>
                                <w:sz w:val="18"/>
                                <w:szCs w:val="18"/>
                              </w:rPr>
                              <w:t xml:space="preserve"> (Interim)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CF033" id="Text Box 12" o:spid="_x0000_s1027" type="#_x0000_t202" style="position:absolute;margin-left:17.8pt;margin-top:12.35pt;width:105.75pt;height:42.1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" fillcolor="window" strokeweight=".5pt">
                <v:textbox>
                  <w:txbxContent>
                    <w:p w14:paraId="26D9D1D9" w14:textId="77777777" w:rsidR="00C248D2" w:rsidRPr="00AD233A" w:rsidRDefault="00C248D2" w:rsidP="00C248D2">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NDEE</w:t>
                      </w:r>
                    </w:p>
                    <w:p w14:paraId="0D544B99" w14:textId="3F495C1D" w:rsidR="00C248D2" w:rsidRPr="00AD233A" w:rsidRDefault="00F559D8" w:rsidP="00C248D2">
                      <w:pPr>
                        <w:spacing w:after="0" w:line="240" w:lineRule="auto"/>
                        <w:jc w:val="center"/>
                        <w:rPr>
                          <w:rFonts w:ascii="Calibri" w:hAnsi="Calibri" w:cs="Calibri"/>
                          <w:b/>
                          <w:bCs/>
                          <w:color w:val="000000"/>
                          <w:sz w:val="18"/>
                          <w:szCs w:val="18"/>
                        </w:rPr>
                      </w:pPr>
                      <w:r>
                        <w:rPr>
                          <w:rFonts w:ascii="Calibri" w:hAnsi="Calibri" w:cs="Calibri"/>
                          <w:b/>
                          <w:bCs/>
                          <w:i/>
                          <w:iCs/>
                          <w:color w:val="000000"/>
                          <w:sz w:val="18"/>
                          <w:szCs w:val="18"/>
                        </w:rPr>
                        <w:t>Department</w:t>
                      </w:r>
                      <w:r w:rsidR="00C248D2">
                        <w:rPr>
                          <w:rFonts w:ascii="Calibri" w:hAnsi="Calibri" w:cs="Calibri"/>
                          <w:b/>
                          <w:bCs/>
                          <w:i/>
                          <w:iCs/>
                          <w:color w:val="000000"/>
                          <w:sz w:val="18"/>
                          <w:szCs w:val="18"/>
                        </w:rPr>
                        <w:t xml:space="preserve"> Director</w:t>
                      </w:r>
                    </w:p>
                    <w:p w14:paraId="6BEF8907" w14:textId="63D3F46E" w:rsidR="00C248D2" w:rsidRPr="00AD233A" w:rsidRDefault="00F02462" w:rsidP="00C248D2">
                      <w:pPr>
                        <w:spacing w:after="0" w:line="240" w:lineRule="auto"/>
                        <w:jc w:val="center"/>
                        <w:rPr>
                          <w:rFonts w:ascii="Calibri" w:hAnsi="Calibri"/>
                          <w:sz w:val="18"/>
                          <w:szCs w:val="18"/>
                        </w:rPr>
                      </w:pPr>
                      <w:r>
                        <w:rPr>
                          <w:rFonts w:ascii="Calibri" w:hAnsi="Calibri"/>
                          <w:sz w:val="18"/>
                          <w:szCs w:val="18"/>
                        </w:rPr>
                        <w:t>Jesse Bradley</w:t>
                      </w:r>
                      <w:r w:rsidR="00F559D8">
                        <w:rPr>
                          <w:rFonts w:ascii="Calibri" w:hAnsi="Calibri"/>
                          <w:sz w:val="18"/>
                          <w:szCs w:val="18"/>
                        </w:rPr>
                        <w:t xml:space="preserve"> (Interim)</w:t>
                      </w:r>
                    </w:p>
                  </w:txbxContent>
                </v:textbox>
                <w10:wrap anchorx="margin"/>
              </v:shape>
            </w:pict>
          </mc:Fallback>
        </mc:AlternateContent>
      </w:r>
    </w:p>
    <w:p w14:paraId="522F2BD0" w14:textId="265095F9" w:rsidR="00C248D2" w:rsidRDefault="00C248D2" w:rsidP="006B1479"/>
    <w:p w14:paraId="7101BC33" w14:textId="7C9642E7" w:rsidR="00C248D2" w:rsidRDefault="00F559D8" w:rsidP="006B1479">
      <w:r w:rsidRPr="00FD331B">
        <w:rPr>
          <w:noProof/>
        </w:rPr>
        <mc:AlternateContent>
          <mc:Choice Requires="wps">
            <w:drawing>
              <wp:anchor distT="0" distB="0" distL="114300" distR="114300" simplePos="0" relativeHeight="251658260" behindDoc="0" locked="0" layoutInCell="1" allowOverlap="1" wp14:anchorId="300C9E3F" wp14:editId="38AF8B12">
                <wp:simplePos x="0" y="0"/>
                <wp:positionH relativeFrom="column">
                  <wp:posOffset>1257899</wp:posOffset>
                </wp:positionH>
                <wp:positionV relativeFrom="paragraph">
                  <wp:posOffset>253187</wp:posOffset>
                </wp:positionV>
                <wp:extent cx="273522" cy="678"/>
                <wp:effectExtent l="2857" t="0" r="34608" b="34607"/>
                <wp:wrapNone/>
                <wp:docPr id="26" name="Straight Connector 26"/>
                <wp:cNvGraphicFramePr/>
                <a:graphic xmlns:a="http://schemas.openxmlformats.org/drawingml/2006/main">
                  <a:graphicData uri="http://schemas.microsoft.com/office/word/2010/wordprocessingShape">
                    <wps:wsp>
                      <wps:cNvCnPr/>
                      <wps:spPr>
                        <a:xfrm rot="5400000">
                          <a:off x="0" y="0"/>
                          <a:ext cx="273522" cy="678"/>
                        </a:xfrm>
                        <a:prstGeom prst="line">
                          <a:avLst/>
                        </a:prstGeom>
                        <a:noFill/>
                        <a:ln w="15875" cap="flat" cmpd="sng" algn="ctr">
                          <a:solidFill>
                            <a:sysClr val="windowText" lastClr="000000"/>
                          </a:solidFill>
                          <a:prstDash val="solid"/>
                          <a:headEnd type="non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1E5AFBF2">
              <v:line id="Straight Connector 26" style="position:absolute;rotation:9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25pt" from="99.05pt,19.95pt" to="120.6pt,20pt" w14:anchorId="2D4CB9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"/>
            </w:pict>
          </mc:Fallback>
        </mc:AlternateContent>
      </w:r>
      <w:r w:rsidR="00C248D2" w:rsidRPr="00FD331B">
        <w:rPr>
          <w:noProof/>
        </w:rPr>
        <mc:AlternateContent>
          <mc:Choice Requires="wps">
            <w:drawing>
              <wp:anchor distT="0" distB="0" distL="114300" distR="114300" simplePos="0" relativeHeight="251658255" behindDoc="0" locked="0" layoutInCell="1" allowOverlap="1" wp14:anchorId="09BC9B91" wp14:editId="2FCCE51D">
                <wp:simplePos x="0" y="0"/>
                <wp:positionH relativeFrom="column">
                  <wp:posOffset>351209</wp:posOffset>
                </wp:positionH>
                <wp:positionV relativeFrom="paragraph">
                  <wp:posOffset>254952</wp:posOffset>
                </wp:positionV>
                <wp:extent cx="273522" cy="678"/>
                <wp:effectExtent l="2857" t="0" r="34608" b="34607"/>
                <wp:wrapNone/>
                <wp:docPr id="21" name="Straight Connector 21"/>
                <wp:cNvGraphicFramePr/>
                <a:graphic xmlns:a="http://schemas.openxmlformats.org/drawingml/2006/main">
                  <a:graphicData uri="http://schemas.microsoft.com/office/word/2010/wordprocessingShape">
                    <wps:wsp>
                      <wps:cNvCnPr/>
                      <wps:spPr>
                        <a:xfrm rot="5400000">
                          <a:off x="0" y="0"/>
                          <a:ext cx="273522" cy="678"/>
                        </a:xfrm>
                        <a:prstGeom prst="line">
                          <a:avLst/>
                        </a:prstGeom>
                        <a:noFill/>
                        <a:ln w="15875" cap="flat" cmpd="sng" algn="ctr">
                          <a:solidFill>
                            <a:sysClr val="windowText" lastClr="000000"/>
                          </a:solidFill>
                          <a:prstDash val="solid"/>
                          <a:headEnd type="non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31665C54">
              <v:line id="Straight Connector 21" style="position:absolute;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25pt" from="27.65pt,20.05pt" to="49.2pt,20.1pt" w14:anchorId="68047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"/>
            </w:pict>
          </mc:Fallback>
        </mc:AlternateContent>
      </w:r>
    </w:p>
    <w:p w14:paraId="782332BD" w14:textId="6C7D3858" w:rsidR="00553649" w:rsidRDefault="00F559D8" w:rsidP="006B1479">
      <w:r w:rsidRPr="00FD331B">
        <w:rPr>
          <w:noProof/>
        </w:rPr>
        <mc:AlternateContent>
          <mc:Choice Requires="wps">
            <w:drawing>
              <wp:anchor distT="0" distB="0" distL="114300" distR="114300" simplePos="0" relativeHeight="251658256" behindDoc="0" locked="0" layoutInCell="1" allowOverlap="1" wp14:anchorId="1E749364" wp14:editId="3CD06F38">
                <wp:simplePos x="0" y="0"/>
                <wp:positionH relativeFrom="margin">
                  <wp:posOffset>1172258</wp:posOffset>
                </wp:positionH>
                <wp:positionV relativeFrom="paragraph">
                  <wp:posOffset>101283</wp:posOffset>
                </wp:positionV>
                <wp:extent cx="1343025" cy="715992"/>
                <wp:effectExtent l="0" t="0" r="28575" b="27305"/>
                <wp:wrapNone/>
                <wp:docPr id="22" name="Text Box 22"/>
                <wp:cNvGraphicFramePr/>
                <a:graphic xmlns:a="http://schemas.openxmlformats.org/drawingml/2006/main">
                  <a:graphicData uri="http://schemas.microsoft.com/office/word/2010/wordprocessingShape">
                    <wps:wsp>
                      <wps:cNvSpPr txBox="1"/>
                      <wps:spPr>
                        <a:xfrm>
                          <a:off x="0" y="0"/>
                          <a:ext cx="1343025" cy="715992"/>
                        </a:xfrm>
                        <a:prstGeom prst="rect">
                          <a:avLst/>
                        </a:prstGeom>
                        <a:solidFill>
                          <a:sysClr val="window" lastClr="FFFFFF"/>
                        </a:solidFill>
                        <a:ln w="6350">
                          <a:solidFill>
                            <a:prstClr val="black"/>
                          </a:solidFill>
                        </a:ln>
                        <a:effectLst/>
                      </wps:spPr>
                      <wps:txbx>
                        <w:txbxContent>
                          <w:p w14:paraId="49D9263E" w14:textId="77777777" w:rsidR="00FA6741" w:rsidRPr="00AD233A" w:rsidRDefault="00FA6741" w:rsidP="00FA6741">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NDEE</w:t>
                            </w:r>
                          </w:p>
                          <w:p w14:paraId="2A9CEF11" w14:textId="2D598B66" w:rsidR="00FA6741" w:rsidRPr="00AD233A" w:rsidRDefault="00FA6741" w:rsidP="00FA6741">
                            <w:pPr>
                              <w:spacing w:after="0" w:line="240" w:lineRule="auto"/>
                              <w:jc w:val="center"/>
                              <w:rPr>
                                <w:rFonts w:ascii="Calibri" w:hAnsi="Calibri" w:cs="Calibri"/>
                                <w:b/>
                                <w:bCs/>
                                <w:color w:val="000000"/>
                                <w:sz w:val="18"/>
                                <w:szCs w:val="18"/>
                              </w:rPr>
                            </w:pPr>
                            <w:r>
                              <w:rPr>
                                <w:rFonts w:ascii="Calibri" w:hAnsi="Calibri" w:cs="Calibri"/>
                                <w:b/>
                                <w:bCs/>
                                <w:i/>
                                <w:iCs/>
                                <w:color w:val="000000"/>
                                <w:sz w:val="18"/>
                                <w:szCs w:val="18"/>
                              </w:rPr>
                              <w:t>Deputy Director of Administration</w:t>
                            </w:r>
                          </w:p>
                          <w:p w14:paraId="618C3125" w14:textId="16858417" w:rsidR="00FA6741" w:rsidRPr="00AD233A" w:rsidRDefault="00FA6741" w:rsidP="00FA6741">
                            <w:pPr>
                              <w:spacing w:after="0" w:line="240" w:lineRule="auto"/>
                              <w:jc w:val="center"/>
                              <w:rPr>
                                <w:rFonts w:ascii="Calibri" w:hAnsi="Calibri"/>
                                <w:sz w:val="18"/>
                                <w:szCs w:val="18"/>
                              </w:rPr>
                            </w:pPr>
                            <w:r>
                              <w:rPr>
                                <w:rFonts w:ascii="Calibri" w:hAnsi="Calibri"/>
                                <w:sz w:val="18"/>
                                <w:szCs w:val="18"/>
                              </w:rPr>
                              <w:t>Kevin Stoner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49364" id="Text Box 22" o:spid="_x0000_s1028" type="#_x0000_t202" style="position:absolute;margin-left:92.3pt;margin-top:8pt;width:105.75pt;height:56.4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" fillcolor="window" strokeweight=".5pt">
                <v:textbox>
                  <w:txbxContent>
                    <w:p w14:paraId="49D9263E" w14:textId="77777777" w:rsidR="00FA6741" w:rsidRPr="00AD233A" w:rsidRDefault="00FA6741" w:rsidP="00FA6741">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NDEE</w:t>
                      </w:r>
                    </w:p>
                    <w:p w14:paraId="2A9CEF11" w14:textId="2D598B66" w:rsidR="00FA6741" w:rsidRPr="00AD233A" w:rsidRDefault="00FA6741" w:rsidP="00FA6741">
                      <w:pPr>
                        <w:spacing w:after="0" w:line="240" w:lineRule="auto"/>
                        <w:jc w:val="center"/>
                        <w:rPr>
                          <w:rFonts w:ascii="Calibri" w:hAnsi="Calibri" w:cs="Calibri"/>
                          <w:b/>
                          <w:bCs/>
                          <w:color w:val="000000"/>
                          <w:sz w:val="18"/>
                          <w:szCs w:val="18"/>
                        </w:rPr>
                      </w:pPr>
                      <w:r>
                        <w:rPr>
                          <w:rFonts w:ascii="Calibri" w:hAnsi="Calibri" w:cs="Calibri"/>
                          <w:b/>
                          <w:bCs/>
                          <w:i/>
                          <w:iCs/>
                          <w:color w:val="000000"/>
                          <w:sz w:val="18"/>
                          <w:szCs w:val="18"/>
                        </w:rPr>
                        <w:t>Deputy Director of Administration</w:t>
                      </w:r>
                    </w:p>
                    <w:p w14:paraId="618C3125" w14:textId="16858417" w:rsidR="00FA6741" w:rsidRPr="00AD233A" w:rsidRDefault="00FA6741" w:rsidP="00FA6741">
                      <w:pPr>
                        <w:spacing w:after="0" w:line="240" w:lineRule="auto"/>
                        <w:jc w:val="center"/>
                        <w:rPr>
                          <w:rFonts w:ascii="Calibri" w:hAnsi="Calibri"/>
                          <w:sz w:val="18"/>
                          <w:szCs w:val="18"/>
                        </w:rPr>
                      </w:pPr>
                      <w:r>
                        <w:rPr>
                          <w:rFonts w:ascii="Calibri" w:hAnsi="Calibri"/>
                          <w:sz w:val="18"/>
                          <w:szCs w:val="18"/>
                        </w:rPr>
                        <w:t>Kevin Stoner</w:t>
                      </w:r>
                    </w:p>
                  </w:txbxContent>
                </v:textbox>
                <w10:wrap anchorx="margin"/>
              </v:shape>
            </w:pict>
          </mc:Fallback>
        </mc:AlternateContent>
      </w:r>
      <w:r w:rsidR="00C248D2" w:rsidRPr="00FD331B">
        <w:rPr>
          <w:noProof/>
        </w:rPr>
        <mc:AlternateContent>
          <mc:Choice Requires="wps">
            <w:drawing>
              <wp:anchor distT="0" distB="0" distL="114300" distR="114300" simplePos="0" relativeHeight="251658253" behindDoc="0" locked="0" layoutInCell="1" allowOverlap="1" wp14:anchorId="0EE3914C" wp14:editId="6E11429F">
                <wp:simplePos x="0" y="0"/>
                <wp:positionH relativeFrom="margin">
                  <wp:posOffset>0</wp:posOffset>
                </wp:positionH>
                <wp:positionV relativeFrom="paragraph">
                  <wp:posOffset>111868</wp:posOffset>
                </wp:positionV>
                <wp:extent cx="983411" cy="534837"/>
                <wp:effectExtent l="0" t="0" r="26670" b="17780"/>
                <wp:wrapNone/>
                <wp:docPr id="16" name="Text Box 16"/>
                <wp:cNvGraphicFramePr/>
                <a:graphic xmlns:a="http://schemas.openxmlformats.org/drawingml/2006/main">
                  <a:graphicData uri="http://schemas.microsoft.com/office/word/2010/wordprocessingShape">
                    <wps:wsp>
                      <wps:cNvSpPr txBox="1"/>
                      <wps:spPr>
                        <a:xfrm>
                          <a:off x="0" y="0"/>
                          <a:ext cx="983411" cy="534837"/>
                        </a:xfrm>
                        <a:prstGeom prst="rect">
                          <a:avLst/>
                        </a:prstGeom>
                        <a:solidFill>
                          <a:sysClr val="window" lastClr="FFFFFF"/>
                        </a:solidFill>
                        <a:ln w="6350">
                          <a:solidFill>
                            <a:prstClr val="black"/>
                          </a:solidFill>
                        </a:ln>
                        <a:effectLst/>
                      </wps:spPr>
                      <wps:txbx>
                        <w:txbxContent>
                          <w:p w14:paraId="44EF243C" w14:textId="77777777" w:rsidR="00C248D2" w:rsidRPr="00AD233A" w:rsidRDefault="00C248D2" w:rsidP="00C248D2">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NDEE</w:t>
                            </w:r>
                          </w:p>
                          <w:p w14:paraId="254DF1A2" w14:textId="6FE4C533" w:rsidR="00C248D2" w:rsidRPr="00AD233A" w:rsidRDefault="00C248D2" w:rsidP="00C248D2">
                            <w:pPr>
                              <w:spacing w:after="0" w:line="240" w:lineRule="auto"/>
                              <w:jc w:val="center"/>
                              <w:rPr>
                                <w:rFonts w:ascii="Calibri" w:hAnsi="Calibri" w:cs="Calibri"/>
                                <w:b/>
                                <w:bCs/>
                                <w:color w:val="000000"/>
                                <w:sz w:val="18"/>
                                <w:szCs w:val="18"/>
                              </w:rPr>
                            </w:pPr>
                            <w:r>
                              <w:rPr>
                                <w:rFonts w:ascii="Calibri" w:hAnsi="Calibri" w:cs="Calibri"/>
                                <w:b/>
                                <w:bCs/>
                                <w:i/>
                                <w:iCs/>
                                <w:color w:val="000000"/>
                                <w:sz w:val="18"/>
                                <w:szCs w:val="18"/>
                              </w:rPr>
                              <w:t>Deputy Director</w:t>
                            </w:r>
                          </w:p>
                          <w:p w14:paraId="3A3B938B" w14:textId="77777777" w:rsidR="00C248D2" w:rsidRPr="00AD233A" w:rsidRDefault="00C248D2" w:rsidP="00C248D2">
                            <w:pPr>
                              <w:spacing w:after="0" w:line="240" w:lineRule="auto"/>
                              <w:jc w:val="center"/>
                              <w:rPr>
                                <w:rFonts w:ascii="Calibri" w:hAnsi="Calibri"/>
                                <w:sz w:val="18"/>
                                <w:szCs w:val="18"/>
                              </w:rPr>
                            </w:pPr>
                            <w:r>
                              <w:rPr>
                                <w:rFonts w:ascii="Calibri" w:hAnsi="Calibri"/>
                                <w:sz w:val="18"/>
                                <w:szCs w:val="18"/>
                              </w:rPr>
                              <w:t>Kara Valentine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3914C" id="Text Box 16" o:spid="_x0000_s1029" type="#_x0000_t202" style="position:absolute;margin-left:0;margin-top:8.8pt;width:77.45pt;height:42.1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" fillcolor="window" strokeweight=".5pt">
                <v:textbox>
                  <w:txbxContent>
                    <w:p w14:paraId="44EF243C" w14:textId="77777777" w:rsidR="00C248D2" w:rsidRPr="00AD233A" w:rsidRDefault="00C248D2" w:rsidP="00C248D2">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NDEE</w:t>
                      </w:r>
                    </w:p>
                    <w:p w14:paraId="254DF1A2" w14:textId="6FE4C533" w:rsidR="00C248D2" w:rsidRPr="00AD233A" w:rsidRDefault="00C248D2" w:rsidP="00C248D2">
                      <w:pPr>
                        <w:spacing w:after="0" w:line="240" w:lineRule="auto"/>
                        <w:jc w:val="center"/>
                        <w:rPr>
                          <w:rFonts w:ascii="Calibri" w:hAnsi="Calibri" w:cs="Calibri"/>
                          <w:b/>
                          <w:bCs/>
                          <w:color w:val="000000"/>
                          <w:sz w:val="18"/>
                          <w:szCs w:val="18"/>
                        </w:rPr>
                      </w:pPr>
                      <w:r>
                        <w:rPr>
                          <w:rFonts w:ascii="Calibri" w:hAnsi="Calibri" w:cs="Calibri"/>
                          <w:b/>
                          <w:bCs/>
                          <w:i/>
                          <w:iCs/>
                          <w:color w:val="000000"/>
                          <w:sz w:val="18"/>
                          <w:szCs w:val="18"/>
                        </w:rPr>
                        <w:t>Deputy Director</w:t>
                      </w:r>
                    </w:p>
                    <w:p w14:paraId="3A3B938B" w14:textId="77777777" w:rsidR="00C248D2" w:rsidRPr="00AD233A" w:rsidRDefault="00C248D2" w:rsidP="00C248D2">
                      <w:pPr>
                        <w:spacing w:after="0" w:line="240" w:lineRule="auto"/>
                        <w:jc w:val="center"/>
                        <w:rPr>
                          <w:rFonts w:ascii="Calibri" w:hAnsi="Calibri"/>
                          <w:sz w:val="18"/>
                          <w:szCs w:val="18"/>
                        </w:rPr>
                      </w:pPr>
                      <w:r>
                        <w:rPr>
                          <w:rFonts w:ascii="Calibri" w:hAnsi="Calibri"/>
                          <w:sz w:val="18"/>
                          <w:szCs w:val="18"/>
                        </w:rPr>
                        <w:t>Kara Valentine</w:t>
                      </w:r>
                    </w:p>
                  </w:txbxContent>
                </v:textbox>
                <w10:wrap anchorx="margin"/>
              </v:shape>
            </w:pict>
          </mc:Fallback>
        </mc:AlternateContent>
      </w:r>
    </w:p>
    <w:p w14:paraId="3584E317" w14:textId="0148B7F2" w:rsidR="00553649" w:rsidRDefault="00F559D8" w:rsidP="006B1479">
      <w:r w:rsidRPr="00FD331B">
        <w:rPr>
          <w:noProof/>
        </w:rPr>
        <mc:AlternateContent>
          <mc:Choice Requires="wps">
            <w:drawing>
              <wp:anchor distT="0" distB="0" distL="114300" distR="114300" simplePos="0" relativeHeight="251658242" behindDoc="0" locked="0" layoutInCell="1" allowOverlap="1" wp14:anchorId="792AD88A" wp14:editId="7BAB0D86">
                <wp:simplePos x="0" y="0"/>
                <wp:positionH relativeFrom="column">
                  <wp:posOffset>2770445</wp:posOffset>
                </wp:positionH>
                <wp:positionV relativeFrom="paragraph">
                  <wp:posOffset>172300</wp:posOffset>
                </wp:positionV>
                <wp:extent cx="1581150" cy="1138555"/>
                <wp:effectExtent l="0" t="0" r="19050" b="23495"/>
                <wp:wrapNone/>
                <wp:docPr id="3" name="Text Box 3"/>
                <wp:cNvGraphicFramePr/>
                <a:graphic xmlns:a="http://schemas.openxmlformats.org/drawingml/2006/main">
                  <a:graphicData uri="http://schemas.microsoft.com/office/word/2010/wordprocessingShape">
                    <wps:wsp>
                      <wps:cNvSpPr txBox="1"/>
                      <wps:spPr>
                        <a:xfrm>
                          <a:off x="0" y="0"/>
                          <a:ext cx="1581150" cy="1138555"/>
                        </a:xfrm>
                        <a:prstGeom prst="rect">
                          <a:avLst/>
                        </a:prstGeom>
                        <a:solidFill>
                          <a:sysClr val="window" lastClr="FFFFFF"/>
                        </a:solidFill>
                        <a:ln w="6350">
                          <a:solidFill>
                            <a:prstClr val="black"/>
                          </a:solidFill>
                        </a:ln>
                        <a:effectLst/>
                      </wps:spPr>
                      <wps:txbx>
                        <w:txbxContent>
                          <w:p w14:paraId="694D5BFC" w14:textId="77777777" w:rsidR="00553649" w:rsidRPr="00CB2583" w:rsidRDefault="00553649" w:rsidP="00553649">
                            <w:pPr>
                              <w:spacing w:line="288" w:lineRule="auto"/>
                              <w:jc w:val="center"/>
                              <w:rPr>
                                <w:rFonts w:ascii="Calibri" w:hAnsi="Calibri"/>
                                <w:b/>
                                <w:sz w:val="18"/>
                                <w:szCs w:val="18"/>
                              </w:rPr>
                            </w:pPr>
                            <w:r w:rsidRPr="00CB2583">
                              <w:rPr>
                                <w:rFonts w:ascii="Calibri" w:hAnsi="Calibri"/>
                                <w:b/>
                                <w:sz w:val="18"/>
                                <w:szCs w:val="18"/>
                              </w:rPr>
                              <w:t>U.S. EPA</w:t>
                            </w:r>
                          </w:p>
                          <w:p w14:paraId="57CEAF3B" w14:textId="77777777" w:rsidR="00553649" w:rsidRPr="00D716D2" w:rsidRDefault="00553649" w:rsidP="00553649">
                            <w:pPr>
                              <w:spacing w:line="288" w:lineRule="auto"/>
                              <w:jc w:val="center"/>
                              <w:rPr>
                                <w:rFonts w:ascii="Calibri" w:hAnsi="Calibri"/>
                                <w:b/>
                                <w:i/>
                                <w:sz w:val="18"/>
                                <w:szCs w:val="18"/>
                              </w:rPr>
                            </w:pPr>
                            <w:r>
                              <w:rPr>
                                <w:rFonts w:ascii="Calibri" w:hAnsi="Calibri"/>
                                <w:b/>
                                <w:i/>
                                <w:sz w:val="18"/>
                                <w:szCs w:val="18"/>
                              </w:rPr>
                              <w:t>Project Officer or Project Officer’s Representative</w:t>
                            </w:r>
                          </w:p>
                          <w:p w14:paraId="2F255EB9" w14:textId="5DF0D7F4" w:rsidR="00553649" w:rsidRDefault="00553649" w:rsidP="00553649">
                            <w:pPr>
                              <w:spacing w:after="0" w:line="288" w:lineRule="auto"/>
                              <w:jc w:val="center"/>
                              <w:rPr>
                                <w:rFonts w:ascii="Calibri" w:hAnsi="Calibri"/>
                                <w:sz w:val="18"/>
                                <w:szCs w:val="18"/>
                              </w:rPr>
                            </w:pPr>
                            <w:r>
                              <w:rPr>
                                <w:rFonts w:ascii="Calibri" w:hAnsi="Calibri"/>
                                <w:sz w:val="18"/>
                                <w:szCs w:val="18"/>
                              </w:rPr>
                              <w:t>Ashley Eichman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AD88A" id="Text Box 3" o:spid="_x0000_s1030" type="#_x0000_t202" style="position:absolute;margin-left:218.15pt;margin-top:13.55pt;width:124.5pt;height:89.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" fillcolor="window" strokeweight=".5pt">
                <v:textbox>
                  <w:txbxContent>
                    <w:p w14:paraId="694D5BFC" w14:textId="77777777" w:rsidR="00553649" w:rsidRPr="00CB2583" w:rsidRDefault="00553649" w:rsidP="00553649">
                      <w:pPr>
                        <w:spacing w:line="288" w:lineRule="auto"/>
                        <w:jc w:val="center"/>
                        <w:rPr>
                          <w:rFonts w:ascii="Calibri" w:hAnsi="Calibri"/>
                          <w:b/>
                          <w:sz w:val="18"/>
                          <w:szCs w:val="18"/>
                        </w:rPr>
                      </w:pPr>
                      <w:r w:rsidRPr="00CB2583">
                        <w:rPr>
                          <w:rFonts w:ascii="Calibri" w:hAnsi="Calibri"/>
                          <w:b/>
                          <w:sz w:val="18"/>
                          <w:szCs w:val="18"/>
                        </w:rPr>
                        <w:t>U.S. EPA</w:t>
                      </w:r>
                    </w:p>
                    <w:p w14:paraId="57CEAF3B" w14:textId="77777777" w:rsidR="00553649" w:rsidRPr="00D716D2" w:rsidRDefault="00553649" w:rsidP="00553649">
                      <w:pPr>
                        <w:spacing w:line="288" w:lineRule="auto"/>
                        <w:jc w:val="center"/>
                        <w:rPr>
                          <w:rFonts w:ascii="Calibri" w:hAnsi="Calibri"/>
                          <w:b/>
                          <w:i/>
                          <w:sz w:val="18"/>
                          <w:szCs w:val="18"/>
                        </w:rPr>
                      </w:pPr>
                      <w:r>
                        <w:rPr>
                          <w:rFonts w:ascii="Calibri" w:hAnsi="Calibri"/>
                          <w:b/>
                          <w:i/>
                          <w:sz w:val="18"/>
                          <w:szCs w:val="18"/>
                        </w:rPr>
                        <w:t>Project Officer or Project Officer’s Representative</w:t>
                      </w:r>
                    </w:p>
                    <w:p w14:paraId="2F255EB9" w14:textId="5DF0D7F4" w:rsidR="00553649" w:rsidRDefault="00553649" w:rsidP="00553649">
                      <w:pPr>
                        <w:spacing w:after="0" w:line="288" w:lineRule="auto"/>
                        <w:jc w:val="center"/>
                        <w:rPr>
                          <w:rFonts w:ascii="Calibri" w:hAnsi="Calibri"/>
                          <w:sz w:val="18"/>
                          <w:szCs w:val="18"/>
                        </w:rPr>
                      </w:pPr>
                      <w:r>
                        <w:rPr>
                          <w:rFonts w:ascii="Calibri" w:hAnsi="Calibri"/>
                          <w:sz w:val="18"/>
                          <w:szCs w:val="18"/>
                        </w:rPr>
                        <w:t>Ashley Eichman</w:t>
                      </w:r>
                    </w:p>
                  </w:txbxContent>
                </v:textbox>
              </v:shape>
            </w:pict>
          </mc:Fallback>
        </mc:AlternateContent>
      </w:r>
    </w:p>
    <w:p w14:paraId="56FC0071" w14:textId="754E7C22" w:rsidR="00553649" w:rsidRDefault="00F559D8" w:rsidP="006B1479">
      <w:r w:rsidRPr="00FD331B">
        <w:rPr>
          <w:noProof/>
        </w:rPr>
        <mc:AlternateContent>
          <mc:Choice Requires="wps">
            <w:drawing>
              <wp:anchor distT="0" distB="0" distL="114300" distR="114300" simplePos="0" relativeHeight="251658243" behindDoc="0" locked="0" layoutInCell="1" allowOverlap="1" wp14:anchorId="061B0842" wp14:editId="22A7931F">
                <wp:simplePos x="0" y="0"/>
                <wp:positionH relativeFrom="column">
                  <wp:posOffset>4692015</wp:posOffset>
                </wp:positionH>
                <wp:positionV relativeFrom="paragraph">
                  <wp:posOffset>69586</wp:posOffset>
                </wp:positionV>
                <wp:extent cx="1035050" cy="931545"/>
                <wp:effectExtent l="0" t="0" r="12700" b="20955"/>
                <wp:wrapNone/>
                <wp:docPr id="4" name="Text Box 4"/>
                <wp:cNvGraphicFramePr/>
                <a:graphic xmlns:a="http://schemas.openxmlformats.org/drawingml/2006/main">
                  <a:graphicData uri="http://schemas.microsoft.com/office/word/2010/wordprocessingShape">
                    <wps:wsp>
                      <wps:cNvSpPr txBox="1"/>
                      <wps:spPr>
                        <a:xfrm>
                          <a:off x="0" y="0"/>
                          <a:ext cx="1035050" cy="931545"/>
                        </a:xfrm>
                        <a:prstGeom prst="rect">
                          <a:avLst/>
                        </a:prstGeom>
                        <a:solidFill>
                          <a:sysClr val="window" lastClr="FFFFFF"/>
                        </a:solidFill>
                        <a:ln w="6350">
                          <a:solidFill>
                            <a:prstClr val="black"/>
                          </a:solidFill>
                        </a:ln>
                        <a:effectLst/>
                      </wps:spPr>
                      <wps:txbx>
                        <w:txbxContent>
                          <w:p w14:paraId="4BA3EA38" w14:textId="77777777" w:rsidR="00553649" w:rsidRPr="00AD233A" w:rsidRDefault="00553649" w:rsidP="00553649">
                            <w:pPr>
                              <w:spacing w:line="288" w:lineRule="auto"/>
                              <w:jc w:val="center"/>
                              <w:rPr>
                                <w:rFonts w:ascii="Calibri" w:hAnsi="Calibri" w:cs="Calibri"/>
                                <w:b/>
                                <w:bCs/>
                                <w:color w:val="000000"/>
                                <w:sz w:val="18"/>
                                <w:szCs w:val="18"/>
                              </w:rPr>
                            </w:pPr>
                            <w:r w:rsidRPr="00AD233A">
                              <w:rPr>
                                <w:rFonts w:ascii="Calibri" w:hAnsi="Calibri" w:cs="Calibri"/>
                                <w:b/>
                                <w:bCs/>
                                <w:color w:val="000000"/>
                                <w:sz w:val="18"/>
                                <w:szCs w:val="18"/>
                              </w:rPr>
                              <w:t>U.S. EPA</w:t>
                            </w:r>
                          </w:p>
                          <w:p w14:paraId="6A5D4A5F" w14:textId="77777777" w:rsidR="00553649" w:rsidRPr="00AD233A" w:rsidRDefault="00553649" w:rsidP="00553649">
                            <w:pPr>
                              <w:spacing w:line="288" w:lineRule="auto"/>
                              <w:jc w:val="center"/>
                              <w:rPr>
                                <w:rFonts w:ascii="Calibri" w:hAnsi="Calibri" w:cs="Calibri"/>
                                <w:b/>
                                <w:bCs/>
                                <w:color w:val="000000"/>
                                <w:sz w:val="18"/>
                                <w:szCs w:val="18"/>
                              </w:rPr>
                            </w:pPr>
                            <w:r w:rsidRPr="00AD233A">
                              <w:rPr>
                                <w:rFonts w:ascii="Calibri" w:hAnsi="Calibri" w:cs="Calibri"/>
                                <w:b/>
                                <w:bCs/>
                                <w:i/>
                                <w:iCs/>
                                <w:color w:val="000000"/>
                                <w:sz w:val="18"/>
                                <w:szCs w:val="18"/>
                              </w:rPr>
                              <w:t>Quality Assurance Officer</w:t>
                            </w:r>
                          </w:p>
                          <w:p w14:paraId="17FB0B29" w14:textId="77777777" w:rsidR="00553649" w:rsidRPr="00AD233A" w:rsidRDefault="00553649" w:rsidP="00553649">
                            <w:pPr>
                              <w:spacing w:line="288" w:lineRule="auto"/>
                              <w:jc w:val="center"/>
                              <w:rPr>
                                <w:rFonts w:ascii="Calibri" w:hAnsi="Calibri"/>
                                <w:sz w:val="18"/>
                                <w:szCs w:val="18"/>
                              </w:rPr>
                            </w:pPr>
                            <w:r>
                              <w:rPr>
                                <w:rFonts w:ascii="Calibri" w:hAnsi="Calibri"/>
                                <w:sz w:val="18"/>
                                <w:szCs w:val="18"/>
                              </w:rPr>
                              <w:t>Diane E. Harris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B0842" id="Text Box 4" o:spid="_x0000_s1031" type="#_x0000_t202" style="position:absolute;margin-left:369.45pt;margin-top:5.5pt;width:81.5pt;height:73.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" fillcolor="window" strokeweight=".5pt">
                <v:textbox>
                  <w:txbxContent>
                    <w:p w14:paraId="4BA3EA38" w14:textId="77777777" w:rsidR="00553649" w:rsidRPr="00AD233A" w:rsidRDefault="00553649" w:rsidP="00553649">
                      <w:pPr>
                        <w:spacing w:line="288" w:lineRule="auto"/>
                        <w:jc w:val="center"/>
                        <w:rPr>
                          <w:rFonts w:ascii="Calibri" w:hAnsi="Calibri" w:cs="Calibri"/>
                          <w:b/>
                          <w:bCs/>
                          <w:color w:val="000000"/>
                          <w:sz w:val="18"/>
                          <w:szCs w:val="18"/>
                        </w:rPr>
                      </w:pPr>
                      <w:r w:rsidRPr="00AD233A">
                        <w:rPr>
                          <w:rFonts w:ascii="Calibri" w:hAnsi="Calibri" w:cs="Calibri"/>
                          <w:b/>
                          <w:bCs/>
                          <w:color w:val="000000"/>
                          <w:sz w:val="18"/>
                          <w:szCs w:val="18"/>
                        </w:rPr>
                        <w:t>U.S. EPA</w:t>
                      </w:r>
                    </w:p>
                    <w:p w14:paraId="6A5D4A5F" w14:textId="77777777" w:rsidR="00553649" w:rsidRPr="00AD233A" w:rsidRDefault="00553649" w:rsidP="00553649">
                      <w:pPr>
                        <w:spacing w:line="288" w:lineRule="auto"/>
                        <w:jc w:val="center"/>
                        <w:rPr>
                          <w:rFonts w:ascii="Calibri" w:hAnsi="Calibri" w:cs="Calibri"/>
                          <w:b/>
                          <w:bCs/>
                          <w:color w:val="000000"/>
                          <w:sz w:val="18"/>
                          <w:szCs w:val="18"/>
                        </w:rPr>
                      </w:pPr>
                      <w:r w:rsidRPr="00AD233A">
                        <w:rPr>
                          <w:rFonts w:ascii="Calibri" w:hAnsi="Calibri" w:cs="Calibri"/>
                          <w:b/>
                          <w:bCs/>
                          <w:i/>
                          <w:iCs/>
                          <w:color w:val="000000"/>
                          <w:sz w:val="18"/>
                          <w:szCs w:val="18"/>
                        </w:rPr>
                        <w:t>Quality Assurance Officer</w:t>
                      </w:r>
                    </w:p>
                    <w:p w14:paraId="17FB0B29" w14:textId="77777777" w:rsidR="00553649" w:rsidRPr="00AD233A" w:rsidRDefault="00553649" w:rsidP="00553649">
                      <w:pPr>
                        <w:spacing w:line="288" w:lineRule="auto"/>
                        <w:jc w:val="center"/>
                        <w:rPr>
                          <w:rFonts w:ascii="Calibri" w:hAnsi="Calibri"/>
                          <w:sz w:val="18"/>
                          <w:szCs w:val="18"/>
                        </w:rPr>
                      </w:pPr>
                      <w:r>
                        <w:rPr>
                          <w:rFonts w:ascii="Calibri" w:hAnsi="Calibri"/>
                          <w:sz w:val="18"/>
                          <w:szCs w:val="18"/>
                        </w:rPr>
                        <w:t>Diane E. Harris</w:t>
                      </w:r>
                    </w:p>
                  </w:txbxContent>
                </v:textbox>
              </v:shape>
            </w:pict>
          </mc:Fallback>
        </mc:AlternateContent>
      </w:r>
    </w:p>
    <w:p w14:paraId="3A08136E" w14:textId="0A0603BB" w:rsidR="00553649" w:rsidRDefault="00F2287E" w:rsidP="006B1479">
      <w:r w:rsidRPr="00FD331B">
        <w:rPr>
          <w:noProof/>
        </w:rPr>
        <mc:AlternateContent>
          <mc:Choice Requires="wps">
            <w:drawing>
              <wp:anchor distT="0" distB="0" distL="114300" distR="114300" simplePos="0" relativeHeight="251658246" behindDoc="0" locked="0" layoutInCell="1" allowOverlap="1" wp14:anchorId="7B9F229C" wp14:editId="0B8E4DB7">
                <wp:simplePos x="0" y="0"/>
                <wp:positionH relativeFrom="column">
                  <wp:posOffset>1078251</wp:posOffset>
                </wp:positionH>
                <wp:positionV relativeFrom="paragraph">
                  <wp:posOffset>146479</wp:posOffset>
                </wp:positionV>
                <wp:extent cx="1691376" cy="512699"/>
                <wp:effectExtent l="0" t="0" r="23495" b="20955"/>
                <wp:wrapNone/>
                <wp:docPr id="11" name="Connector: Elbow 11"/>
                <wp:cNvGraphicFramePr/>
                <a:graphic xmlns:a="http://schemas.openxmlformats.org/drawingml/2006/main">
                  <a:graphicData uri="http://schemas.microsoft.com/office/word/2010/wordprocessingShape">
                    <wps:wsp>
                      <wps:cNvCnPr/>
                      <wps:spPr>
                        <a:xfrm flipH="1">
                          <a:off x="0" y="0"/>
                          <a:ext cx="1691376" cy="512699"/>
                        </a:xfrm>
                        <a:prstGeom prst="bentConnector3">
                          <a:avLst>
                            <a:gd name="adj1" fmla="val 98740"/>
                          </a:avLst>
                        </a:prstGeom>
                        <a:noFill/>
                        <a:ln w="15875" cap="flat" cmpd="sng" algn="ctr">
                          <a:solidFill>
                            <a:sysClr val="windowText" lastClr="000000"/>
                          </a:solidFill>
                          <a:prstDash val="solid"/>
                          <a:headEnd type="non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2F38E1A8">
              <v:shapetype id="_x0000_t34" coordsize="21600,21600" o:oned="t" filled="f" o:spt="34" adj="10800" path="m,l@0,0@0,21600,21600,21600e" w14:anchorId="7D57BD10">
                <v:stroke joinstyle="miter"/>
                <v:formulas>
                  <v:f eqn="val #0"/>
                </v:formulas>
                <v:path fillok="f" arrowok="t" o:connecttype="none"/>
                <v:handles>
                  <v:h position="#0,center"/>
                </v:handles>
                <o:lock v:ext="edit" shapetype="t"/>
              </v:shapetype>
              <v:shape id="Connector: Elbow 11" style="position:absolute;margin-left:84.9pt;margin-top:11.55pt;width:133.2pt;height:40.3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25pt" type="#_x0000_t34" adj="2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"/>
            </w:pict>
          </mc:Fallback>
        </mc:AlternateContent>
      </w:r>
      <w:r w:rsidR="00F559D8" w:rsidRPr="00FD331B">
        <w:rPr>
          <w:noProof/>
        </w:rPr>
        <mc:AlternateContent>
          <mc:Choice Requires="wps">
            <w:drawing>
              <wp:anchor distT="0" distB="0" distL="114300" distR="114300" simplePos="0" relativeHeight="251658259" behindDoc="0" locked="0" layoutInCell="1" allowOverlap="1" wp14:anchorId="5032EA75" wp14:editId="7590F17D">
                <wp:simplePos x="0" y="0"/>
                <wp:positionH relativeFrom="column">
                  <wp:posOffset>1839500</wp:posOffset>
                </wp:positionH>
                <wp:positionV relativeFrom="paragraph">
                  <wp:posOffset>26353</wp:posOffset>
                </wp:positionV>
                <wp:extent cx="133019" cy="1"/>
                <wp:effectExtent l="9208" t="0" r="28892" b="28893"/>
                <wp:wrapNone/>
                <wp:docPr id="25" name="Straight Connector 25"/>
                <wp:cNvGraphicFramePr/>
                <a:graphic xmlns:a="http://schemas.openxmlformats.org/drawingml/2006/main">
                  <a:graphicData uri="http://schemas.microsoft.com/office/word/2010/wordprocessingShape">
                    <wps:wsp>
                      <wps:cNvCnPr/>
                      <wps:spPr>
                        <a:xfrm rot="5400000" flipV="1">
                          <a:off x="0" y="0"/>
                          <a:ext cx="133019" cy="1"/>
                        </a:xfrm>
                        <a:prstGeom prst="line">
                          <a:avLst/>
                        </a:prstGeom>
                        <a:noFill/>
                        <a:ln w="15875" cap="flat" cmpd="sng" algn="ctr">
                          <a:solidFill>
                            <a:sysClr val="windowText" lastClr="000000"/>
                          </a:solidFill>
                          <a:prstDash val="solid"/>
                          <a:headEnd type="non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6EE615B2">
              <v:line id="Straight Connector 25" style="position:absolute;rotation:-90;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25pt" from="144.85pt,2.1pt" to="155.3pt,2.1pt" w14:anchorId="5BDD52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"/>
            </w:pict>
          </mc:Fallback>
        </mc:AlternateContent>
      </w:r>
      <w:r w:rsidR="00F559D8" w:rsidRPr="00FD331B">
        <w:rPr>
          <w:noProof/>
        </w:rPr>
        <mc:AlternateContent>
          <mc:Choice Requires="wps">
            <w:drawing>
              <wp:anchor distT="0" distB="0" distL="114300" distR="114300" simplePos="0" relativeHeight="251658258" behindDoc="0" locked="0" layoutInCell="1" allowOverlap="1" wp14:anchorId="6FBC51AC" wp14:editId="6BC3A263">
                <wp:simplePos x="0" y="0"/>
                <wp:positionH relativeFrom="column">
                  <wp:posOffset>1908234</wp:posOffset>
                </wp:positionH>
                <wp:positionV relativeFrom="paragraph">
                  <wp:posOffset>194897</wp:posOffset>
                </wp:positionV>
                <wp:extent cx="541667" cy="919756"/>
                <wp:effectExtent l="19050" t="0" r="10795" b="33020"/>
                <wp:wrapNone/>
                <wp:docPr id="24" name="Connector: Elbow 24"/>
                <wp:cNvGraphicFramePr/>
                <a:graphic xmlns:a="http://schemas.openxmlformats.org/drawingml/2006/main">
                  <a:graphicData uri="http://schemas.microsoft.com/office/word/2010/wordprocessingShape">
                    <wps:wsp>
                      <wps:cNvCnPr/>
                      <wps:spPr>
                        <a:xfrm flipH="1" flipV="1">
                          <a:off x="0" y="0"/>
                          <a:ext cx="541667" cy="919756"/>
                        </a:xfrm>
                        <a:prstGeom prst="bentConnector3">
                          <a:avLst>
                            <a:gd name="adj1" fmla="val 100775"/>
                          </a:avLst>
                        </a:prstGeom>
                        <a:noFill/>
                        <a:ln w="15875" cap="flat" cmpd="sng" algn="ctr">
                          <a:solidFill>
                            <a:sysClr val="windowText" lastClr="000000"/>
                          </a:solidFill>
                          <a:prstDash val="solid"/>
                          <a:headEnd type="non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2DC888F9">
              <v:shape id="Connector: Elbow 24" style="position:absolute;margin-left:150.25pt;margin-top:15.35pt;width:42.65pt;height:72.4pt;flip:x 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25pt" type="#_x0000_t34" adj="21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" w14:anchorId="2A56DDD5"/>
            </w:pict>
          </mc:Fallback>
        </mc:AlternateContent>
      </w:r>
      <w:r w:rsidR="00F559D8" w:rsidRPr="00FD331B">
        <w:rPr>
          <w:noProof/>
        </w:rPr>
        <mc:AlternateContent>
          <mc:Choice Requires="wps">
            <w:drawing>
              <wp:anchor distT="0" distB="0" distL="114300" distR="114300" simplePos="0" relativeHeight="251658254" behindDoc="0" locked="0" layoutInCell="1" allowOverlap="1" wp14:anchorId="5DC3F67B" wp14:editId="3FC8F20A">
                <wp:simplePos x="0" y="0"/>
                <wp:positionH relativeFrom="column">
                  <wp:posOffset>76781</wp:posOffset>
                </wp:positionH>
                <wp:positionV relativeFrom="paragraph">
                  <wp:posOffset>207963</wp:posOffset>
                </wp:positionV>
                <wp:extent cx="836295" cy="0"/>
                <wp:effectExtent l="0" t="952" r="39052" b="20003"/>
                <wp:wrapNone/>
                <wp:docPr id="20" name="Straight Connector 20"/>
                <wp:cNvGraphicFramePr/>
                <a:graphic xmlns:a="http://schemas.openxmlformats.org/drawingml/2006/main">
                  <a:graphicData uri="http://schemas.microsoft.com/office/word/2010/wordprocessingShape">
                    <wps:wsp>
                      <wps:cNvCnPr/>
                      <wps:spPr>
                        <a:xfrm rot="5400000">
                          <a:off x="0" y="0"/>
                          <a:ext cx="836295" cy="0"/>
                        </a:xfrm>
                        <a:prstGeom prst="line">
                          <a:avLst/>
                        </a:prstGeom>
                        <a:noFill/>
                        <a:ln w="15875" cap="flat" cmpd="sng" algn="ctr">
                          <a:solidFill>
                            <a:sysClr val="windowText" lastClr="000000"/>
                          </a:solidFill>
                          <a:prstDash val="solid"/>
                          <a:headEnd type="non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3D5071CA">
              <v:line id="Straight Connector 20" style="position:absolute;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25pt" from="6.05pt,16.4pt" to="71.9pt,16.4pt" w14:anchorId="1C2AA3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"/>
            </w:pict>
          </mc:Fallback>
        </mc:AlternateContent>
      </w:r>
      <w:r w:rsidR="00F559D8" w:rsidRPr="00FD331B">
        <w:rPr>
          <w:noProof/>
        </w:rPr>
        <mc:AlternateContent>
          <mc:Choice Requires="wps">
            <w:drawing>
              <wp:anchor distT="0" distB="0" distL="114300" distR="114300" simplePos="0" relativeHeight="251658257" behindDoc="0" locked="0" layoutInCell="1" allowOverlap="1" wp14:anchorId="64505036" wp14:editId="5255D69C">
                <wp:simplePos x="0" y="0"/>
                <wp:positionH relativeFrom="column">
                  <wp:posOffset>4522631</wp:posOffset>
                </wp:positionH>
                <wp:positionV relativeFrom="paragraph">
                  <wp:posOffset>88990</wp:posOffset>
                </wp:positionV>
                <wp:extent cx="1" cy="340276"/>
                <wp:effectExtent l="0" t="0" r="0" b="0"/>
                <wp:wrapNone/>
                <wp:docPr id="23" name="Straight Connector 23"/>
                <wp:cNvGraphicFramePr/>
                <a:graphic xmlns:a="http://schemas.openxmlformats.org/drawingml/2006/main">
                  <a:graphicData uri="http://schemas.microsoft.com/office/word/2010/wordprocessingShape">
                    <wps:wsp>
                      <wps:cNvCnPr/>
                      <wps:spPr>
                        <a:xfrm rot="5400000" flipV="1">
                          <a:off x="0" y="0"/>
                          <a:ext cx="1" cy="340276"/>
                        </a:xfrm>
                        <a:prstGeom prst="line">
                          <a:avLst/>
                        </a:prstGeom>
                        <a:noFill/>
                        <a:ln w="15875" cap="flat" cmpd="sng" algn="ctr">
                          <a:solidFill>
                            <a:sysClr val="windowText" lastClr="000000"/>
                          </a:solidFill>
                          <a:prstDash val="solid"/>
                          <a:headEnd type="non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251C6BEF">
              <v:line id="Straight Connector 23" style="position:absolute;rotation:-90;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25pt" from="356.1pt,7pt" to="356.1pt,33.8pt" w14:anchorId="61CA0E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"/>
            </w:pict>
          </mc:Fallback>
        </mc:AlternateContent>
      </w:r>
    </w:p>
    <w:p w14:paraId="39AB95D6" w14:textId="10F6BEF0" w:rsidR="00553649" w:rsidRDefault="002F6A31" w:rsidP="006B1479">
      <w:r w:rsidRPr="00FD331B">
        <w:rPr>
          <w:noProof/>
        </w:rPr>
        <mc:AlternateContent>
          <mc:Choice Requires="wps">
            <w:drawing>
              <wp:anchor distT="0" distB="0" distL="114300" distR="114300" simplePos="0" relativeHeight="251658261" behindDoc="0" locked="0" layoutInCell="1" allowOverlap="1" wp14:anchorId="3C6D68EF" wp14:editId="36F72F6E">
                <wp:simplePos x="0" y="0"/>
                <wp:positionH relativeFrom="margin">
                  <wp:posOffset>0</wp:posOffset>
                </wp:positionH>
                <wp:positionV relativeFrom="paragraph">
                  <wp:posOffset>80700</wp:posOffset>
                </wp:positionV>
                <wp:extent cx="1343025" cy="1129085"/>
                <wp:effectExtent l="0" t="0" r="28575" b="13970"/>
                <wp:wrapNone/>
                <wp:docPr id="5" name="Text Box 5"/>
                <wp:cNvGraphicFramePr/>
                <a:graphic xmlns:a="http://schemas.openxmlformats.org/drawingml/2006/main">
                  <a:graphicData uri="http://schemas.microsoft.com/office/word/2010/wordprocessingShape">
                    <wps:wsp>
                      <wps:cNvSpPr txBox="1"/>
                      <wps:spPr>
                        <a:xfrm>
                          <a:off x="0" y="0"/>
                          <a:ext cx="1343025" cy="1129085"/>
                        </a:xfrm>
                        <a:prstGeom prst="rect">
                          <a:avLst/>
                        </a:prstGeom>
                        <a:solidFill>
                          <a:schemeClr val="bg1"/>
                        </a:solidFill>
                        <a:ln w="6350">
                          <a:solidFill>
                            <a:prstClr val="black"/>
                          </a:solidFill>
                        </a:ln>
                        <a:effectLst/>
                      </wps:spPr>
                      <wps:txbx>
                        <w:txbxContent>
                          <w:p w14:paraId="2FC64A2A" w14:textId="5EA1A562" w:rsidR="00553649" w:rsidRPr="00AD233A" w:rsidRDefault="00C248D2" w:rsidP="004F29B4">
                            <w:pPr>
                              <w:spacing w:after="0" w:line="288" w:lineRule="auto"/>
                              <w:jc w:val="center"/>
                              <w:rPr>
                                <w:rFonts w:ascii="Calibri" w:hAnsi="Calibri" w:cs="Calibri"/>
                                <w:b/>
                                <w:bCs/>
                                <w:color w:val="000000"/>
                                <w:sz w:val="18"/>
                                <w:szCs w:val="18"/>
                              </w:rPr>
                            </w:pPr>
                            <w:r>
                              <w:rPr>
                                <w:rFonts w:ascii="Calibri" w:hAnsi="Calibri" w:cs="Calibri"/>
                                <w:b/>
                                <w:bCs/>
                                <w:color w:val="000000"/>
                                <w:sz w:val="18"/>
                                <w:szCs w:val="18"/>
                              </w:rPr>
                              <w:t>NDEE</w:t>
                            </w:r>
                          </w:p>
                          <w:p w14:paraId="6517F051" w14:textId="6DEBE464" w:rsidR="00553649" w:rsidRPr="00AD233A" w:rsidRDefault="004F29B4" w:rsidP="00C248D2">
                            <w:pPr>
                              <w:spacing w:after="80" w:line="288" w:lineRule="auto"/>
                              <w:jc w:val="center"/>
                              <w:rPr>
                                <w:rFonts w:ascii="Calibri" w:hAnsi="Calibri" w:cs="Calibri"/>
                                <w:b/>
                                <w:bCs/>
                                <w:color w:val="000000"/>
                                <w:sz w:val="18"/>
                                <w:szCs w:val="18"/>
                              </w:rPr>
                            </w:pPr>
                            <w:r w:rsidRPr="004F29B4">
                              <w:rPr>
                                <w:rFonts w:ascii="Calibri" w:hAnsi="Calibri" w:cs="Calibri"/>
                                <w:b/>
                                <w:bCs/>
                                <w:i/>
                                <w:iCs/>
                                <w:color w:val="000000"/>
                                <w:sz w:val="18"/>
                                <w:szCs w:val="18"/>
                              </w:rPr>
                              <w:t>Planning and Aid Division Administrator</w:t>
                            </w:r>
                          </w:p>
                          <w:p w14:paraId="626B4311" w14:textId="30EEC2E7" w:rsidR="00553649" w:rsidRDefault="00553649" w:rsidP="00C248D2">
                            <w:pPr>
                              <w:spacing w:after="0"/>
                              <w:jc w:val="center"/>
                              <w:rPr>
                                <w:rFonts w:ascii="Calibri" w:hAnsi="Calibri"/>
                                <w:sz w:val="18"/>
                                <w:szCs w:val="18"/>
                              </w:rPr>
                            </w:pPr>
                            <w:r>
                              <w:rPr>
                                <w:rFonts w:ascii="Calibri" w:hAnsi="Calibri"/>
                                <w:sz w:val="18"/>
                                <w:szCs w:val="18"/>
                              </w:rPr>
                              <w:t>Sarah Starostka</w:t>
                            </w:r>
                          </w:p>
                          <w:p w14:paraId="52B7D535" w14:textId="615B72F4" w:rsidR="004F29B4" w:rsidRDefault="004F29B4" w:rsidP="00C248D2">
                            <w:pPr>
                              <w:spacing w:after="0"/>
                              <w:jc w:val="center"/>
                              <w:rPr>
                                <w:rFonts w:ascii="Calibri" w:hAnsi="Calibri"/>
                                <w:sz w:val="18"/>
                                <w:szCs w:val="18"/>
                              </w:rPr>
                            </w:pPr>
                            <w:r w:rsidRPr="004F29B4">
                              <w:rPr>
                                <w:rFonts w:ascii="Calibri" w:hAnsi="Calibri"/>
                                <w:b/>
                                <w:bCs/>
                                <w:sz w:val="18"/>
                                <w:szCs w:val="18"/>
                              </w:rPr>
                              <w:t>(Current Project Manager</w:t>
                            </w:r>
                            <w:r>
                              <w:rPr>
                                <w:rFonts w:ascii="Calibri" w:hAnsi="Calibri"/>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D68EF" id="Text Box 5" o:spid="_x0000_s1032" type="#_x0000_t202" style="position:absolute;margin-left:0;margin-top:6.35pt;width:105.75pt;height:88.9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" fillcolor="white [3212]" strokeweight=".5pt">
                <v:textbox>
                  <w:txbxContent>
                    <w:p w14:paraId="2FC64A2A" w14:textId="5EA1A562" w:rsidR="00553649" w:rsidRPr="00AD233A" w:rsidRDefault="00C248D2" w:rsidP="004F29B4">
                      <w:pPr>
                        <w:spacing w:after="0" w:line="288" w:lineRule="auto"/>
                        <w:jc w:val="center"/>
                        <w:rPr>
                          <w:rFonts w:ascii="Calibri" w:hAnsi="Calibri" w:cs="Calibri"/>
                          <w:b/>
                          <w:bCs/>
                          <w:color w:val="000000"/>
                          <w:sz w:val="18"/>
                          <w:szCs w:val="18"/>
                        </w:rPr>
                      </w:pPr>
                      <w:r>
                        <w:rPr>
                          <w:rFonts w:ascii="Calibri" w:hAnsi="Calibri" w:cs="Calibri"/>
                          <w:b/>
                          <w:bCs/>
                          <w:color w:val="000000"/>
                          <w:sz w:val="18"/>
                          <w:szCs w:val="18"/>
                        </w:rPr>
                        <w:t>NDEE</w:t>
                      </w:r>
                    </w:p>
                    <w:p w14:paraId="6517F051" w14:textId="6DEBE464" w:rsidR="00553649" w:rsidRPr="00AD233A" w:rsidRDefault="004F29B4" w:rsidP="00C248D2">
                      <w:pPr>
                        <w:spacing w:after="80" w:line="288" w:lineRule="auto"/>
                        <w:jc w:val="center"/>
                        <w:rPr>
                          <w:rFonts w:ascii="Calibri" w:hAnsi="Calibri" w:cs="Calibri"/>
                          <w:b/>
                          <w:bCs/>
                          <w:color w:val="000000"/>
                          <w:sz w:val="18"/>
                          <w:szCs w:val="18"/>
                        </w:rPr>
                      </w:pPr>
                      <w:r w:rsidRPr="004F29B4">
                        <w:rPr>
                          <w:rFonts w:ascii="Calibri" w:hAnsi="Calibri" w:cs="Calibri"/>
                          <w:b/>
                          <w:bCs/>
                          <w:i/>
                          <w:iCs/>
                          <w:color w:val="000000"/>
                          <w:sz w:val="18"/>
                          <w:szCs w:val="18"/>
                        </w:rPr>
                        <w:t>Planning and Aid Division Administrator</w:t>
                      </w:r>
                    </w:p>
                    <w:p w14:paraId="626B4311" w14:textId="30EEC2E7" w:rsidR="00553649" w:rsidRDefault="00553649" w:rsidP="00C248D2">
                      <w:pPr>
                        <w:spacing w:after="0"/>
                        <w:jc w:val="center"/>
                        <w:rPr>
                          <w:rFonts w:ascii="Calibri" w:hAnsi="Calibri"/>
                          <w:sz w:val="18"/>
                          <w:szCs w:val="18"/>
                        </w:rPr>
                      </w:pPr>
                      <w:r>
                        <w:rPr>
                          <w:rFonts w:ascii="Calibri" w:hAnsi="Calibri"/>
                          <w:sz w:val="18"/>
                          <w:szCs w:val="18"/>
                        </w:rPr>
                        <w:t>Sarah Starostka</w:t>
                      </w:r>
                    </w:p>
                    <w:p w14:paraId="52B7D535" w14:textId="615B72F4" w:rsidR="004F29B4" w:rsidRDefault="004F29B4" w:rsidP="00C248D2">
                      <w:pPr>
                        <w:spacing w:after="0"/>
                        <w:jc w:val="center"/>
                        <w:rPr>
                          <w:rFonts w:ascii="Calibri" w:hAnsi="Calibri"/>
                          <w:sz w:val="18"/>
                          <w:szCs w:val="18"/>
                        </w:rPr>
                      </w:pPr>
                      <w:r w:rsidRPr="004F29B4">
                        <w:rPr>
                          <w:rFonts w:ascii="Calibri" w:hAnsi="Calibri"/>
                          <w:b/>
                          <w:bCs/>
                          <w:sz w:val="18"/>
                          <w:szCs w:val="18"/>
                        </w:rPr>
                        <w:t>(Current Project Manager</w:t>
                      </w:r>
                      <w:r>
                        <w:rPr>
                          <w:rFonts w:ascii="Calibri" w:hAnsi="Calibri"/>
                          <w:sz w:val="18"/>
                          <w:szCs w:val="18"/>
                        </w:rPr>
                        <w:t>)</w:t>
                      </w:r>
                    </w:p>
                  </w:txbxContent>
                </v:textbox>
                <w10:wrap anchorx="margin"/>
              </v:shape>
            </w:pict>
          </mc:Fallback>
        </mc:AlternateContent>
      </w:r>
    </w:p>
    <w:p w14:paraId="42ED5A5F" w14:textId="6C4E3FE9" w:rsidR="00553649" w:rsidRDefault="00553649" w:rsidP="006B1479"/>
    <w:p w14:paraId="7E452E36" w14:textId="2EEA0686" w:rsidR="00553649" w:rsidRDefault="00FA6741" w:rsidP="00F71AEE">
      <w:pPr>
        <w:spacing w:after="0"/>
      </w:pPr>
      <w:r w:rsidRPr="00FD331B">
        <w:rPr>
          <w:noProof/>
        </w:rPr>
        <mc:AlternateContent>
          <mc:Choice Requires="wps">
            <w:drawing>
              <wp:anchor distT="0" distB="0" distL="114300" distR="114300" simplePos="0" relativeHeight="251658244" behindDoc="0" locked="0" layoutInCell="1" allowOverlap="1" wp14:anchorId="4EB5C4F2" wp14:editId="40279D6D">
                <wp:simplePos x="0" y="0"/>
                <wp:positionH relativeFrom="column">
                  <wp:posOffset>2456953</wp:posOffset>
                </wp:positionH>
                <wp:positionV relativeFrom="paragraph">
                  <wp:posOffset>153891</wp:posOffset>
                </wp:positionV>
                <wp:extent cx="1581150" cy="1097280"/>
                <wp:effectExtent l="0" t="0" r="19050" b="26670"/>
                <wp:wrapNone/>
                <wp:docPr id="6" name="Text Box 6"/>
                <wp:cNvGraphicFramePr/>
                <a:graphic xmlns:a="http://schemas.openxmlformats.org/drawingml/2006/main">
                  <a:graphicData uri="http://schemas.microsoft.com/office/word/2010/wordprocessingShape">
                    <wps:wsp>
                      <wps:cNvSpPr txBox="1"/>
                      <wps:spPr>
                        <a:xfrm>
                          <a:off x="0" y="0"/>
                          <a:ext cx="1581150" cy="1097280"/>
                        </a:xfrm>
                        <a:prstGeom prst="rect">
                          <a:avLst/>
                        </a:prstGeom>
                        <a:solidFill>
                          <a:sysClr val="window" lastClr="FFFFFF"/>
                        </a:solidFill>
                        <a:ln w="6350">
                          <a:solidFill>
                            <a:prstClr val="black"/>
                          </a:solidFill>
                        </a:ln>
                        <a:effectLst/>
                      </wps:spPr>
                      <wps:txbx>
                        <w:txbxContent>
                          <w:p w14:paraId="567D04B8" w14:textId="77777777" w:rsidR="002F6A31" w:rsidRDefault="002F6A31" w:rsidP="002F6A31">
                            <w:pPr>
                              <w:spacing w:after="0" w:line="288" w:lineRule="auto"/>
                              <w:jc w:val="center"/>
                              <w:rPr>
                                <w:rFonts w:ascii="Calibri" w:hAnsi="Calibri" w:cs="Calibri"/>
                                <w:b/>
                                <w:bCs/>
                                <w:color w:val="000000"/>
                                <w:sz w:val="18"/>
                                <w:szCs w:val="18"/>
                              </w:rPr>
                            </w:pPr>
                          </w:p>
                          <w:p w14:paraId="68447046" w14:textId="1C327346" w:rsidR="00553649" w:rsidRPr="00AD233A" w:rsidRDefault="00C248D2" w:rsidP="00553649">
                            <w:pPr>
                              <w:spacing w:line="288" w:lineRule="auto"/>
                              <w:jc w:val="center"/>
                              <w:rPr>
                                <w:rFonts w:ascii="Calibri" w:hAnsi="Calibri" w:cs="Calibri"/>
                                <w:b/>
                                <w:bCs/>
                                <w:color w:val="000000"/>
                                <w:sz w:val="18"/>
                                <w:szCs w:val="18"/>
                              </w:rPr>
                            </w:pPr>
                            <w:r>
                              <w:rPr>
                                <w:rFonts w:ascii="Calibri" w:hAnsi="Calibri" w:cs="Calibri"/>
                                <w:b/>
                                <w:bCs/>
                                <w:color w:val="000000"/>
                                <w:sz w:val="18"/>
                                <w:szCs w:val="18"/>
                              </w:rPr>
                              <w:t>NDEE</w:t>
                            </w:r>
                          </w:p>
                          <w:p w14:paraId="249417E8" w14:textId="77777777" w:rsidR="00553649" w:rsidRPr="00AD233A" w:rsidRDefault="00553649" w:rsidP="00553649">
                            <w:pPr>
                              <w:spacing w:line="288" w:lineRule="auto"/>
                              <w:jc w:val="center"/>
                              <w:rPr>
                                <w:rFonts w:ascii="Calibri" w:hAnsi="Calibri" w:cs="Calibri"/>
                                <w:b/>
                                <w:bCs/>
                                <w:color w:val="000000"/>
                                <w:sz w:val="18"/>
                                <w:szCs w:val="18"/>
                              </w:rPr>
                            </w:pPr>
                            <w:r w:rsidRPr="00AD233A">
                              <w:rPr>
                                <w:rFonts w:ascii="Calibri" w:hAnsi="Calibri" w:cs="Calibri"/>
                                <w:b/>
                                <w:bCs/>
                                <w:i/>
                                <w:iCs/>
                                <w:color w:val="000000"/>
                                <w:sz w:val="18"/>
                                <w:szCs w:val="18"/>
                              </w:rPr>
                              <w:t>Quality Assurance Manager</w:t>
                            </w:r>
                          </w:p>
                          <w:p w14:paraId="6065D707" w14:textId="77777777" w:rsidR="00553649" w:rsidRPr="00AD233A" w:rsidRDefault="00553649" w:rsidP="00553649">
                            <w:pPr>
                              <w:jc w:val="center"/>
                              <w:rPr>
                                <w:rFonts w:ascii="Calibri" w:hAnsi="Calibri"/>
                                <w:sz w:val="18"/>
                                <w:szCs w:val="18"/>
                              </w:rPr>
                            </w:pPr>
                            <w:r>
                              <w:rPr>
                                <w:rFonts w:ascii="Calibri" w:hAnsi="Calibri"/>
                                <w:sz w:val="18"/>
                                <w:szCs w:val="18"/>
                              </w:rPr>
                              <w:t>Mark Lohnes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B5C4F2" id="Text Box 6" o:spid="_x0000_s1033" type="#_x0000_t202" style="position:absolute;margin-left:193.45pt;margin-top:12.1pt;width:124.5pt;height:86.4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" fillcolor="window" strokeweight=".5pt">
                <v:textbox>
                  <w:txbxContent>
                    <w:p w14:paraId="567D04B8" w14:textId="77777777" w:rsidR="002F6A31" w:rsidRDefault="002F6A31" w:rsidP="002F6A31">
                      <w:pPr>
                        <w:spacing w:after="0" w:line="288" w:lineRule="auto"/>
                        <w:jc w:val="center"/>
                        <w:rPr>
                          <w:rFonts w:ascii="Calibri" w:hAnsi="Calibri" w:cs="Calibri"/>
                          <w:b/>
                          <w:bCs/>
                          <w:color w:val="000000"/>
                          <w:sz w:val="18"/>
                          <w:szCs w:val="18"/>
                        </w:rPr>
                      </w:pPr>
                    </w:p>
                    <w:p w14:paraId="68447046" w14:textId="1C327346" w:rsidR="00553649" w:rsidRPr="00AD233A" w:rsidRDefault="00C248D2" w:rsidP="00553649">
                      <w:pPr>
                        <w:spacing w:line="288" w:lineRule="auto"/>
                        <w:jc w:val="center"/>
                        <w:rPr>
                          <w:rFonts w:ascii="Calibri" w:hAnsi="Calibri" w:cs="Calibri"/>
                          <w:b/>
                          <w:bCs/>
                          <w:color w:val="000000"/>
                          <w:sz w:val="18"/>
                          <w:szCs w:val="18"/>
                        </w:rPr>
                      </w:pPr>
                      <w:r>
                        <w:rPr>
                          <w:rFonts w:ascii="Calibri" w:hAnsi="Calibri" w:cs="Calibri"/>
                          <w:b/>
                          <w:bCs/>
                          <w:color w:val="000000"/>
                          <w:sz w:val="18"/>
                          <w:szCs w:val="18"/>
                        </w:rPr>
                        <w:t>NDEE</w:t>
                      </w:r>
                    </w:p>
                    <w:p w14:paraId="249417E8" w14:textId="77777777" w:rsidR="00553649" w:rsidRPr="00AD233A" w:rsidRDefault="00553649" w:rsidP="00553649">
                      <w:pPr>
                        <w:spacing w:line="288" w:lineRule="auto"/>
                        <w:jc w:val="center"/>
                        <w:rPr>
                          <w:rFonts w:ascii="Calibri" w:hAnsi="Calibri" w:cs="Calibri"/>
                          <w:b/>
                          <w:bCs/>
                          <w:color w:val="000000"/>
                          <w:sz w:val="18"/>
                          <w:szCs w:val="18"/>
                        </w:rPr>
                      </w:pPr>
                      <w:r w:rsidRPr="00AD233A">
                        <w:rPr>
                          <w:rFonts w:ascii="Calibri" w:hAnsi="Calibri" w:cs="Calibri"/>
                          <w:b/>
                          <w:bCs/>
                          <w:i/>
                          <w:iCs/>
                          <w:color w:val="000000"/>
                          <w:sz w:val="18"/>
                          <w:szCs w:val="18"/>
                        </w:rPr>
                        <w:t>Quality Assurance Manager</w:t>
                      </w:r>
                    </w:p>
                    <w:p w14:paraId="6065D707" w14:textId="77777777" w:rsidR="00553649" w:rsidRPr="00AD233A" w:rsidRDefault="00553649" w:rsidP="00553649">
                      <w:pPr>
                        <w:jc w:val="center"/>
                        <w:rPr>
                          <w:rFonts w:ascii="Calibri" w:hAnsi="Calibri"/>
                          <w:sz w:val="18"/>
                          <w:szCs w:val="18"/>
                        </w:rPr>
                      </w:pPr>
                      <w:r>
                        <w:rPr>
                          <w:rFonts w:ascii="Calibri" w:hAnsi="Calibri"/>
                          <w:sz w:val="18"/>
                          <w:szCs w:val="18"/>
                        </w:rPr>
                        <w:t>Mark Lohnes</w:t>
                      </w:r>
                    </w:p>
                  </w:txbxContent>
                </v:textbox>
              </v:shape>
            </w:pict>
          </mc:Fallback>
        </mc:AlternateContent>
      </w:r>
    </w:p>
    <w:p w14:paraId="1EB749E5" w14:textId="63F4C8B0" w:rsidR="00553649" w:rsidRDefault="00553649" w:rsidP="00F71AEE">
      <w:pPr>
        <w:spacing w:after="0"/>
      </w:pPr>
    </w:p>
    <w:p w14:paraId="5DF33C05" w14:textId="0472AD6C" w:rsidR="00553649" w:rsidRDefault="00F559D8" w:rsidP="00F71AEE">
      <w:pPr>
        <w:spacing w:after="0"/>
      </w:pPr>
      <w:r w:rsidRPr="00FD331B">
        <w:rPr>
          <w:rFonts w:eastAsia="Calibri"/>
          <w:noProof/>
        </w:rPr>
        <mc:AlternateContent>
          <mc:Choice Requires="wps">
            <w:drawing>
              <wp:anchor distT="0" distB="0" distL="114300" distR="114300" simplePos="0" relativeHeight="251658250" behindDoc="0" locked="0" layoutInCell="1" allowOverlap="1" wp14:anchorId="7BDB618B" wp14:editId="72860A33">
                <wp:simplePos x="0" y="0"/>
                <wp:positionH relativeFrom="column">
                  <wp:posOffset>1368756</wp:posOffset>
                </wp:positionH>
                <wp:positionV relativeFrom="paragraph">
                  <wp:posOffset>105410</wp:posOffset>
                </wp:positionV>
                <wp:extent cx="1104181" cy="0"/>
                <wp:effectExtent l="0" t="0" r="0" b="0"/>
                <wp:wrapNone/>
                <wp:docPr id="14" name="Straight Connector 14"/>
                <wp:cNvGraphicFramePr/>
                <a:graphic xmlns:a="http://schemas.openxmlformats.org/drawingml/2006/main">
                  <a:graphicData uri="http://schemas.microsoft.com/office/word/2010/wordprocessingShape">
                    <wps:wsp>
                      <wps:cNvCnPr/>
                      <wps:spPr>
                        <a:xfrm flipV="1">
                          <a:off x="0" y="0"/>
                          <a:ext cx="1104181" cy="0"/>
                        </a:xfrm>
                        <a:prstGeom prst="line">
                          <a:avLst/>
                        </a:prstGeom>
                        <a:noFill/>
                        <a:ln w="15875" cap="flat" cmpd="sng" algn="ctr">
                          <a:solidFill>
                            <a:sysClr val="windowText" lastClr="000000"/>
                          </a:solidFill>
                          <a:prstDash val="dash"/>
                          <a:headEnd type="non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7C547E24">
              <v:line id="Straight Connector 14"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25pt" from="107.8pt,8.3pt" to="194.75pt,8.3pt" w14:anchorId="2EEEB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">
                <v:stroke dashstyle="dash"/>
              </v:line>
            </w:pict>
          </mc:Fallback>
        </mc:AlternateContent>
      </w:r>
    </w:p>
    <w:p w14:paraId="13683DC9" w14:textId="12581581" w:rsidR="00553649" w:rsidRDefault="00553649" w:rsidP="00F71AEE">
      <w:pPr>
        <w:spacing w:after="0"/>
      </w:pPr>
    </w:p>
    <w:p w14:paraId="0CBD6627" w14:textId="45307A80" w:rsidR="00553649" w:rsidRDefault="004F29B4" w:rsidP="00F71AEE">
      <w:pPr>
        <w:spacing w:after="0"/>
      </w:pPr>
      <w:r w:rsidRPr="00FD331B">
        <w:rPr>
          <w:noProof/>
        </w:rPr>
        <mc:AlternateContent>
          <mc:Choice Requires="wps">
            <w:drawing>
              <wp:anchor distT="0" distB="0" distL="114300" distR="114300" simplePos="0" relativeHeight="251658266" behindDoc="0" locked="0" layoutInCell="1" allowOverlap="1" wp14:anchorId="447306D1" wp14:editId="57483785">
                <wp:simplePos x="0" y="0"/>
                <wp:positionH relativeFrom="column">
                  <wp:posOffset>1</wp:posOffset>
                </wp:positionH>
                <wp:positionV relativeFrom="paragraph">
                  <wp:posOffset>117006</wp:posOffset>
                </wp:positionV>
                <wp:extent cx="1393218" cy="978010"/>
                <wp:effectExtent l="0" t="0" r="16510" b="12700"/>
                <wp:wrapNone/>
                <wp:docPr id="29" name="Text Box 29"/>
                <wp:cNvGraphicFramePr/>
                <a:graphic xmlns:a="http://schemas.openxmlformats.org/drawingml/2006/main">
                  <a:graphicData uri="http://schemas.microsoft.com/office/word/2010/wordprocessingShape">
                    <wps:wsp>
                      <wps:cNvSpPr txBox="1"/>
                      <wps:spPr>
                        <a:xfrm>
                          <a:off x="0" y="0"/>
                          <a:ext cx="1393218" cy="978010"/>
                        </a:xfrm>
                        <a:prstGeom prst="rect">
                          <a:avLst/>
                        </a:prstGeom>
                        <a:solidFill>
                          <a:schemeClr val="bg1"/>
                        </a:solidFill>
                        <a:ln w="6350">
                          <a:solidFill>
                            <a:prstClr val="black"/>
                          </a:solidFill>
                        </a:ln>
                        <a:effectLst/>
                      </wps:spPr>
                      <wps:txbx>
                        <w:txbxContent>
                          <w:p w14:paraId="6F3D4187" w14:textId="77777777" w:rsidR="002F6A31" w:rsidRPr="007A60A2" w:rsidRDefault="002F6A31" w:rsidP="004F29B4">
                            <w:pPr>
                              <w:spacing w:after="0" w:line="288" w:lineRule="auto"/>
                              <w:jc w:val="center"/>
                              <w:rPr>
                                <w:rFonts w:cstheme="minorHAnsi"/>
                                <w:b/>
                                <w:iCs/>
                                <w:color w:val="000000"/>
                                <w:sz w:val="18"/>
                                <w:szCs w:val="18"/>
                              </w:rPr>
                            </w:pPr>
                            <w:r w:rsidRPr="007A60A2">
                              <w:rPr>
                                <w:rFonts w:cstheme="minorHAnsi"/>
                                <w:b/>
                                <w:iCs/>
                                <w:color w:val="000000"/>
                                <w:sz w:val="18"/>
                                <w:szCs w:val="18"/>
                              </w:rPr>
                              <w:t>NDEE</w:t>
                            </w:r>
                          </w:p>
                          <w:p w14:paraId="1C07D121" w14:textId="593C1078" w:rsidR="002F6A31" w:rsidRPr="009661A0" w:rsidRDefault="002F6A31" w:rsidP="002F6A31">
                            <w:pPr>
                              <w:spacing w:after="80" w:line="288" w:lineRule="auto"/>
                              <w:jc w:val="center"/>
                              <w:rPr>
                                <w:rFonts w:cstheme="minorHAnsi"/>
                                <w:b/>
                                <w:i/>
                                <w:color w:val="000000"/>
                                <w:sz w:val="18"/>
                                <w:szCs w:val="18"/>
                              </w:rPr>
                            </w:pPr>
                            <w:r w:rsidRPr="009661A0">
                              <w:rPr>
                                <w:rFonts w:cstheme="minorHAnsi"/>
                                <w:b/>
                                <w:i/>
                                <w:color w:val="000000"/>
                                <w:sz w:val="18"/>
                                <w:szCs w:val="18"/>
                              </w:rPr>
                              <w:t xml:space="preserve"> </w:t>
                            </w:r>
                            <w:r w:rsidR="00650931">
                              <w:rPr>
                                <w:rFonts w:cstheme="minorHAnsi"/>
                                <w:b/>
                                <w:i/>
                                <w:color w:val="000000"/>
                                <w:sz w:val="18"/>
                                <w:szCs w:val="18"/>
                              </w:rPr>
                              <w:t xml:space="preserve">ONE RED </w:t>
                            </w:r>
                            <w:r>
                              <w:rPr>
                                <w:rFonts w:cstheme="minorHAnsi"/>
                                <w:b/>
                                <w:i/>
                                <w:color w:val="000000"/>
                                <w:sz w:val="18"/>
                                <w:szCs w:val="18"/>
                              </w:rPr>
                              <w:t>Section Supervisor</w:t>
                            </w:r>
                          </w:p>
                          <w:p w14:paraId="72EEA6D7" w14:textId="3A25FA27" w:rsidR="002F6A31" w:rsidRDefault="004F29B4" w:rsidP="004F29B4">
                            <w:pPr>
                              <w:spacing w:after="0" w:line="288" w:lineRule="auto"/>
                              <w:jc w:val="center"/>
                              <w:rPr>
                                <w:rFonts w:ascii="Calibri" w:hAnsi="Calibri"/>
                                <w:sz w:val="18"/>
                                <w:szCs w:val="18"/>
                              </w:rPr>
                            </w:pPr>
                            <w:r>
                              <w:rPr>
                                <w:rFonts w:ascii="Calibri" w:hAnsi="Calibri"/>
                                <w:sz w:val="18"/>
                                <w:szCs w:val="18"/>
                              </w:rPr>
                              <w:t>Future Position</w:t>
                            </w:r>
                          </w:p>
                          <w:p w14:paraId="5DFA7EE9" w14:textId="0D24C616" w:rsidR="004F29B4" w:rsidRPr="004F29B4" w:rsidRDefault="004F29B4" w:rsidP="002F6A31">
                            <w:pPr>
                              <w:spacing w:line="288" w:lineRule="auto"/>
                              <w:jc w:val="center"/>
                              <w:rPr>
                                <w:rFonts w:ascii="Calibri" w:hAnsi="Calibri"/>
                                <w:b/>
                                <w:bCs/>
                                <w:sz w:val="18"/>
                                <w:szCs w:val="18"/>
                              </w:rPr>
                            </w:pPr>
                            <w:r w:rsidRPr="004F29B4">
                              <w:rPr>
                                <w:rFonts w:ascii="Calibri" w:hAnsi="Calibri"/>
                                <w:b/>
                                <w:bCs/>
                                <w:sz w:val="18"/>
                                <w:szCs w:val="18"/>
                              </w:rPr>
                              <w:t>(Future Project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306D1" id="Text Box 29" o:spid="_x0000_s1034" type="#_x0000_t202" style="position:absolute;margin-left:0;margin-top:9.2pt;width:109.7pt;height:77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" fillcolor="white [3212]" strokeweight=".5pt">
                <v:textbox>
                  <w:txbxContent>
                    <w:p w14:paraId="6F3D4187" w14:textId="77777777" w:rsidR="002F6A31" w:rsidRPr="007A60A2" w:rsidRDefault="002F6A31" w:rsidP="004F29B4">
                      <w:pPr>
                        <w:spacing w:after="0" w:line="288" w:lineRule="auto"/>
                        <w:jc w:val="center"/>
                        <w:rPr>
                          <w:rFonts w:cstheme="minorHAnsi"/>
                          <w:b/>
                          <w:iCs/>
                          <w:color w:val="000000"/>
                          <w:sz w:val="18"/>
                          <w:szCs w:val="18"/>
                        </w:rPr>
                      </w:pPr>
                      <w:r w:rsidRPr="007A60A2">
                        <w:rPr>
                          <w:rFonts w:cstheme="minorHAnsi"/>
                          <w:b/>
                          <w:iCs/>
                          <w:color w:val="000000"/>
                          <w:sz w:val="18"/>
                          <w:szCs w:val="18"/>
                        </w:rPr>
                        <w:t>NDEE</w:t>
                      </w:r>
                    </w:p>
                    <w:p w14:paraId="1C07D121" w14:textId="593C1078" w:rsidR="002F6A31" w:rsidRPr="009661A0" w:rsidRDefault="002F6A31" w:rsidP="002F6A31">
                      <w:pPr>
                        <w:spacing w:after="80" w:line="288" w:lineRule="auto"/>
                        <w:jc w:val="center"/>
                        <w:rPr>
                          <w:rFonts w:cstheme="minorHAnsi"/>
                          <w:b/>
                          <w:i/>
                          <w:color w:val="000000"/>
                          <w:sz w:val="18"/>
                          <w:szCs w:val="18"/>
                        </w:rPr>
                      </w:pPr>
                      <w:r w:rsidRPr="009661A0">
                        <w:rPr>
                          <w:rFonts w:cstheme="minorHAnsi"/>
                          <w:b/>
                          <w:i/>
                          <w:color w:val="000000"/>
                          <w:sz w:val="18"/>
                          <w:szCs w:val="18"/>
                        </w:rPr>
                        <w:t xml:space="preserve"> </w:t>
                      </w:r>
                      <w:r w:rsidR="00650931">
                        <w:rPr>
                          <w:rFonts w:cstheme="minorHAnsi"/>
                          <w:b/>
                          <w:i/>
                          <w:color w:val="000000"/>
                          <w:sz w:val="18"/>
                          <w:szCs w:val="18"/>
                        </w:rPr>
                        <w:t xml:space="preserve">ONE RED </w:t>
                      </w:r>
                      <w:r>
                        <w:rPr>
                          <w:rFonts w:cstheme="minorHAnsi"/>
                          <w:b/>
                          <w:i/>
                          <w:color w:val="000000"/>
                          <w:sz w:val="18"/>
                          <w:szCs w:val="18"/>
                        </w:rPr>
                        <w:t>Section Supervisor</w:t>
                      </w:r>
                    </w:p>
                    <w:p w14:paraId="72EEA6D7" w14:textId="3A25FA27" w:rsidR="002F6A31" w:rsidRDefault="004F29B4" w:rsidP="004F29B4">
                      <w:pPr>
                        <w:spacing w:after="0" w:line="288" w:lineRule="auto"/>
                        <w:jc w:val="center"/>
                        <w:rPr>
                          <w:rFonts w:ascii="Calibri" w:hAnsi="Calibri"/>
                          <w:sz w:val="18"/>
                          <w:szCs w:val="18"/>
                        </w:rPr>
                      </w:pPr>
                      <w:r>
                        <w:rPr>
                          <w:rFonts w:ascii="Calibri" w:hAnsi="Calibri"/>
                          <w:sz w:val="18"/>
                          <w:szCs w:val="18"/>
                        </w:rPr>
                        <w:t>Future Position</w:t>
                      </w:r>
                    </w:p>
                    <w:p w14:paraId="5DFA7EE9" w14:textId="0D24C616" w:rsidR="004F29B4" w:rsidRPr="004F29B4" w:rsidRDefault="004F29B4" w:rsidP="002F6A31">
                      <w:pPr>
                        <w:spacing w:line="288" w:lineRule="auto"/>
                        <w:jc w:val="center"/>
                        <w:rPr>
                          <w:rFonts w:ascii="Calibri" w:hAnsi="Calibri"/>
                          <w:b/>
                          <w:bCs/>
                          <w:sz w:val="18"/>
                          <w:szCs w:val="18"/>
                        </w:rPr>
                      </w:pPr>
                      <w:r w:rsidRPr="004F29B4">
                        <w:rPr>
                          <w:rFonts w:ascii="Calibri" w:hAnsi="Calibri"/>
                          <w:b/>
                          <w:bCs/>
                          <w:sz w:val="18"/>
                          <w:szCs w:val="18"/>
                        </w:rPr>
                        <w:t>(Future Project Manager)</w:t>
                      </w:r>
                    </w:p>
                  </w:txbxContent>
                </v:textbox>
              </v:shape>
            </w:pict>
          </mc:Fallback>
        </mc:AlternateContent>
      </w:r>
      <w:r w:rsidR="002F6A31" w:rsidRPr="00FD331B">
        <w:rPr>
          <w:noProof/>
        </w:rPr>
        <mc:AlternateContent>
          <mc:Choice Requires="wps">
            <w:drawing>
              <wp:anchor distT="0" distB="0" distL="114300" distR="114300" simplePos="0" relativeHeight="251658241" behindDoc="0" locked="0" layoutInCell="1" allowOverlap="1" wp14:anchorId="2E0A3550" wp14:editId="21E6DE66">
                <wp:simplePos x="0" y="0"/>
                <wp:positionH relativeFrom="column">
                  <wp:posOffset>539452</wp:posOffset>
                </wp:positionH>
                <wp:positionV relativeFrom="paragraph">
                  <wp:posOffset>57171</wp:posOffset>
                </wp:positionV>
                <wp:extent cx="389381" cy="636"/>
                <wp:effectExtent l="3810" t="0" r="33655" b="33655"/>
                <wp:wrapNone/>
                <wp:docPr id="30" name="Straight Connector 30"/>
                <wp:cNvGraphicFramePr/>
                <a:graphic xmlns:a="http://schemas.openxmlformats.org/drawingml/2006/main">
                  <a:graphicData uri="http://schemas.microsoft.com/office/word/2010/wordprocessingShape">
                    <wps:wsp>
                      <wps:cNvCnPr/>
                      <wps:spPr>
                        <a:xfrm rot="5400000">
                          <a:off x="0" y="0"/>
                          <a:ext cx="389381" cy="636"/>
                        </a:xfrm>
                        <a:prstGeom prst="line">
                          <a:avLst/>
                        </a:prstGeom>
                        <a:noFill/>
                        <a:ln w="15875" cap="flat" cmpd="sng" algn="ctr">
                          <a:solidFill>
                            <a:sysClr val="windowText" lastClr="000000"/>
                          </a:solidFill>
                          <a:prstDash val="solid"/>
                          <a:headEnd type="non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5A510B01">
              <v:line id="Straight Connector 30" style="position:absolute;rotation:90;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25pt" from="42.5pt,4.5pt" to="73.15pt,4.55pt" w14:anchorId="61F0F2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"/>
            </w:pict>
          </mc:Fallback>
        </mc:AlternateContent>
      </w:r>
    </w:p>
    <w:p w14:paraId="21AC536D" w14:textId="687E0270" w:rsidR="00553649" w:rsidRDefault="002F6A31" w:rsidP="00F71AEE">
      <w:pPr>
        <w:spacing w:after="0"/>
      </w:pPr>
      <w:r w:rsidRPr="00FD331B">
        <w:rPr>
          <w:rFonts w:eastAsia="Calibri"/>
          <w:noProof/>
        </w:rPr>
        <mc:AlternateContent>
          <mc:Choice Requires="wps">
            <w:drawing>
              <wp:anchor distT="0" distB="0" distL="114300" distR="114300" simplePos="0" relativeHeight="251658240" behindDoc="0" locked="0" layoutInCell="1" allowOverlap="1" wp14:anchorId="65731CB4" wp14:editId="3FF8B9B1">
                <wp:simplePos x="0" y="0"/>
                <wp:positionH relativeFrom="column">
                  <wp:posOffset>1381456</wp:posOffset>
                </wp:positionH>
                <wp:positionV relativeFrom="paragraph">
                  <wp:posOffset>172085</wp:posOffset>
                </wp:positionV>
                <wp:extent cx="1104181" cy="0"/>
                <wp:effectExtent l="0" t="0" r="0" b="0"/>
                <wp:wrapNone/>
                <wp:docPr id="31" name="Straight Connector 31"/>
                <wp:cNvGraphicFramePr/>
                <a:graphic xmlns:a="http://schemas.openxmlformats.org/drawingml/2006/main">
                  <a:graphicData uri="http://schemas.microsoft.com/office/word/2010/wordprocessingShape">
                    <wps:wsp>
                      <wps:cNvCnPr/>
                      <wps:spPr>
                        <a:xfrm flipV="1">
                          <a:off x="0" y="0"/>
                          <a:ext cx="1104181" cy="0"/>
                        </a:xfrm>
                        <a:prstGeom prst="line">
                          <a:avLst/>
                        </a:prstGeom>
                        <a:noFill/>
                        <a:ln w="15875" cap="flat" cmpd="sng" algn="ctr">
                          <a:solidFill>
                            <a:sysClr val="windowText" lastClr="000000"/>
                          </a:solidFill>
                          <a:prstDash val="dash"/>
                          <a:headEnd type="non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3A5C921E">
              <v:line id="Straight Connector 31" style="position:absolute;flip:y;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25pt" from="108.8pt,13.55pt" to="195.75pt,13.55pt" w14:anchorId="3CAE00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">
                <v:stroke dashstyle="dash"/>
              </v:line>
            </w:pict>
          </mc:Fallback>
        </mc:AlternateContent>
      </w:r>
    </w:p>
    <w:p w14:paraId="5AB41881" w14:textId="3264A43B" w:rsidR="00553649" w:rsidRDefault="00B62D23" w:rsidP="00F71AEE">
      <w:pPr>
        <w:spacing w:after="0"/>
      </w:pPr>
      <w:r w:rsidRPr="00FD331B">
        <w:rPr>
          <w:noProof/>
        </w:rPr>
        <mc:AlternateContent>
          <mc:Choice Requires="wps">
            <w:drawing>
              <wp:anchor distT="0" distB="0" distL="114300" distR="114300" simplePos="0" relativeHeight="251658251" behindDoc="0" locked="0" layoutInCell="1" allowOverlap="1" wp14:anchorId="6DC22BF1" wp14:editId="624F1782">
                <wp:simplePos x="0" y="0"/>
                <wp:positionH relativeFrom="column">
                  <wp:posOffset>2694940</wp:posOffset>
                </wp:positionH>
                <wp:positionV relativeFrom="paragraph">
                  <wp:posOffset>188595</wp:posOffset>
                </wp:positionV>
                <wp:extent cx="0" cy="389890"/>
                <wp:effectExtent l="0" t="0" r="38100" b="10160"/>
                <wp:wrapNone/>
                <wp:docPr id="2" name="Straight Connector 2"/>
                <wp:cNvGraphicFramePr/>
                <a:graphic xmlns:a="http://schemas.openxmlformats.org/drawingml/2006/main">
                  <a:graphicData uri="http://schemas.microsoft.com/office/word/2010/wordprocessingShape">
                    <wps:wsp>
                      <wps:cNvCnPr/>
                      <wps:spPr>
                        <a:xfrm flipV="1">
                          <a:off x="0" y="0"/>
                          <a:ext cx="0" cy="389890"/>
                        </a:xfrm>
                        <a:prstGeom prst="line">
                          <a:avLst/>
                        </a:prstGeom>
                        <a:noFill/>
                        <a:ln w="15875" cap="flat" cmpd="sng" algn="ctr">
                          <a:solidFill>
                            <a:sysClr val="windowText" lastClr="000000"/>
                          </a:solidFill>
                          <a:prstDash val="dash"/>
                          <a:headEnd type="non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4FB977E4">
              <v:line id="Straight Connector 2"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25pt" from="212.2pt,14.85pt" to="212.2pt,45.55pt" w14:anchorId="35E75F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">
                <v:stroke dashstyle="dash"/>
              </v:line>
            </w:pict>
          </mc:Fallback>
        </mc:AlternateContent>
      </w:r>
      <w:r w:rsidRPr="00FD331B">
        <w:rPr>
          <w:noProof/>
        </w:rPr>
        <mc:AlternateContent>
          <mc:Choice Requires="wps">
            <w:drawing>
              <wp:anchor distT="0" distB="0" distL="114300" distR="114300" simplePos="0" relativeHeight="251658265" behindDoc="0" locked="0" layoutInCell="1" allowOverlap="1" wp14:anchorId="4F218AAE" wp14:editId="2C6A81B5">
                <wp:simplePos x="0" y="0"/>
                <wp:positionH relativeFrom="column">
                  <wp:posOffset>3856383</wp:posOffset>
                </wp:positionH>
                <wp:positionV relativeFrom="paragraph">
                  <wp:posOffset>146906</wp:posOffset>
                </wp:positionV>
                <wp:extent cx="0" cy="463495"/>
                <wp:effectExtent l="0" t="0" r="38100" b="13335"/>
                <wp:wrapNone/>
                <wp:docPr id="28" name="Straight Connector 28"/>
                <wp:cNvGraphicFramePr/>
                <a:graphic xmlns:a="http://schemas.openxmlformats.org/drawingml/2006/main">
                  <a:graphicData uri="http://schemas.microsoft.com/office/word/2010/wordprocessingShape">
                    <wps:wsp>
                      <wps:cNvCnPr/>
                      <wps:spPr>
                        <a:xfrm flipV="1">
                          <a:off x="0" y="0"/>
                          <a:ext cx="0" cy="463495"/>
                        </a:xfrm>
                        <a:prstGeom prst="line">
                          <a:avLst/>
                        </a:prstGeom>
                        <a:noFill/>
                        <a:ln w="15875" cap="flat" cmpd="sng" algn="ctr">
                          <a:solidFill>
                            <a:sysClr val="windowText" lastClr="000000"/>
                          </a:solidFill>
                          <a:prstDash val="dash"/>
                          <a:headEnd type="non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62424426">
              <v:line id="Straight Connector 28"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25pt" from="303.65pt,11.55pt" to="303.65pt,48.05pt" w14:anchorId="48CBE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">
                <v:stroke dashstyle="dash"/>
              </v:line>
            </w:pict>
          </mc:Fallback>
        </mc:AlternateContent>
      </w:r>
    </w:p>
    <w:p w14:paraId="535DC6F5" w14:textId="0AD5427E" w:rsidR="00553649" w:rsidRDefault="00553649" w:rsidP="00F71AEE">
      <w:pPr>
        <w:spacing w:after="0"/>
      </w:pPr>
    </w:p>
    <w:p w14:paraId="15DA58A9" w14:textId="7992A758" w:rsidR="006B1479" w:rsidRDefault="002F6A31" w:rsidP="00F71AEE">
      <w:pPr>
        <w:spacing w:after="0"/>
      </w:pPr>
      <w:r w:rsidRPr="00FD331B">
        <w:rPr>
          <w:noProof/>
        </w:rPr>
        <mc:AlternateContent>
          <mc:Choice Requires="wps">
            <w:drawing>
              <wp:anchor distT="0" distB="0" distL="114300" distR="114300" simplePos="0" relativeHeight="251658247" behindDoc="0" locked="0" layoutInCell="1" allowOverlap="1" wp14:anchorId="754FC740" wp14:editId="627A440A">
                <wp:simplePos x="0" y="0"/>
                <wp:positionH relativeFrom="column">
                  <wp:posOffset>742315</wp:posOffset>
                </wp:positionH>
                <wp:positionV relativeFrom="paragraph">
                  <wp:posOffset>177469</wp:posOffset>
                </wp:positionV>
                <wp:extent cx="906780" cy="393065"/>
                <wp:effectExtent l="19050" t="0" r="26670" b="26035"/>
                <wp:wrapNone/>
                <wp:docPr id="13" name="Connector: Elbow 13"/>
                <wp:cNvGraphicFramePr/>
                <a:graphic xmlns:a="http://schemas.openxmlformats.org/drawingml/2006/main">
                  <a:graphicData uri="http://schemas.microsoft.com/office/word/2010/wordprocessingShape">
                    <wps:wsp>
                      <wps:cNvCnPr/>
                      <wps:spPr>
                        <a:xfrm flipH="1" flipV="1">
                          <a:off x="0" y="0"/>
                          <a:ext cx="906780" cy="393065"/>
                        </a:xfrm>
                        <a:prstGeom prst="bentConnector3">
                          <a:avLst>
                            <a:gd name="adj1" fmla="val 100775"/>
                          </a:avLst>
                        </a:prstGeom>
                        <a:noFill/>
                        <a:ln w="15875" cap="flat" cmpd="sng" algn="ctr">
                          <a:solidFill>
                            <a:sysClr val="windowText" lastClr="000000"/>
                          </a:solidFill>
                          <a:prstDash val="solid"/>
                          <a:headEnd type="non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4EDA1B51">
              <v:shape id="Connector: Elbow 13" style="position:absolute;margin-left:58.45pt;margin-top:13.95pt;width:71.4pt;height:30.9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25pt" type="#_x0000_t34" adj="21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" w14:anchorId="07C66763"/>
            </w:pict>
          </mc:Fallback>
        </mc:AlternateContent>
      </w:r>
      <w:r w:rsidRPr="00FD331B">
        <w:rPr>
          <w:noProof/>
        </w:rPr>
        <mc:AlternateContent>
          <mc:Choice Requires="wps">
            <w:drawing>
              <wp:anchor distT="0" distB="0" distL="114300" distR="114300" simplePos="0" relativeHeight="251658248" behindDoc="0" locked="0" layoutInCell="1" allowOverlap="1" wp14:anchorId="4018A851" wp14:editId="2063A87C">
                <wp:simplePos x="0" y="0"/>
                <wp:positionH relativeFrom="column">
                  <wp:posOffset>3326130</wp:posOffset>
                </wp:positionH>
                <wp:positionV relativeFrom="paragraph">
                  <wp:posOffset>180423</wp:posOffset>
                </wp:positionV>
                <wp:extent cx="0" cy="711200"/>
                <wp:effectExtent l="0" t="0" r="0" b="0"/>
                <wp:wrapNone/>
                <wp:docPr id="9" name="Straight Connector 9"/>
                <wp:cNvGraphicFramePr/>
                <a:graphic xmlns:a="http://schemas.openxmlformats.org/drawingml/2006/main">
                  <a:graphicData uri="http://schemas.microsoft.com/office/word/2010/wordprocessingShape">
                    <wps:wsp>
                      <wps:cNvCnPr/>
                      <wps:spPr>
                        <a:xfrm rot="5400000" flipV="1">
                          <a:off x="0" y="0"/>
                          <a:ext cx="0" cy="711200"/>
                        </a:xfrm>
                        <a:prstGeom prst="line">
                          <a:avLst/>
                        </a:prstGeom>
                        <a:noFill/>
                        <a:ln w="15875" cap="flat" cmpd="sng" algn="ctr">
                          <a:solidFill>
                            <a:sysClr val="windowText" lastClr="000000"/>
                          </a:solidFill>
                          <a:prstDash val="solid"/>
                          <a:headEnd type="non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2856E63D">
              <v:line id="Straight Connector 9" style="position:absolute;rotation:-90;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25pt" from="261.9pt,14.2pt" to="261.9pt,70.2pt" w14:anchorId="095A1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"/>
            </w:pict>
          </mc:Fallback>
        </mc:AlternateContent>
      </w:r>
    </w:p>
    <w:p w14:paraId="70BECCC3" w14:textId="0EE1E97D" w:rsidR="00553649" w:rsidRDefault="002F6A31" w:rsidP="00F71AEE">
      <w:pPr>
        <w:spacing w:after="0"/>
      </w:pPr>
      <w:r w:rsidRPr="00FD331B">
        <w:rPr>
          <w:noProof/>
        </w:rPr>
        <mc:AlternateContent>
          <mc:Choice Requires="wps">
            <w:drawing>
              <wp:anchor distT="0" distB="0" distL="114300" distR="114300" simplePos="0" relativeHeight="251658245" behindDoc="0" locked="0" layoutInCell="1" allowOverlap="1" wp14:anchorId="2A73054A" wp14:editId="75294F74">
                <wp:simplePos x="0" y="0"/>
                <wp:positionH relativeFrom="margin">
                  <wp:posOffset>3682365</wp:posOffset>
                </wp:positionH>
                <wp:positionV relativeFrom="paragraph">
                  <wp:posOffset>72721</wp:posOffset>
                </wp:positionV>
                <wp:extent cx="1151255" cy="532130"/>
                <wp:effectExtent l="0" t="0" r="10795" b="20320"/>
                <wp:wrapNone/>
                <wp:docPr id="8" name="Text Box 8"/>
                <wp:cNvGraphicFramePr/>
                <a:graphic xmlns:a="http://schemas.openxmlformats.org/drawingml/2006/main">
                  <a:graphicData uri="http://schemas.microsoft.com/office/word/2010/wordprocessingShape">
                    <wps:wsp>
                      <wps:cNvSpPr txBox="1"/>
                      <wps:spPr>
                        <a:xfrm>
                          <a:off x="0" y="0"/>
                          <a:ext cx="1151255" cy="532130"/>
                        </a:xfrm>
                        <a:prstGeom prst="rect">
                          <a:avLst/>
                        </a:prstGeom>
                        <a:solidFill>
                          <a:sysClr val="window" lastClr="FFFFFF"/>
                        </a:solidFill>
                        <a:ln w="6350">
                          <a:solidFill>
                            <a:prstClr val="black"/>
                          </a:solidFill>
                        </a:ln>
                        <a:effectLst/>
                      </wps:spPr>
                      <wps:txbx>
                        <w:txbxContent>
                          <w:p w14:paraId="667D0585" w14:textId="633E0950" w:rsidR="00553649" w:rsidRDefault="00C248D2" w:rsidP="002E111E">
                            <w:pPr>
                              <w:spacing w:after="80" w:line="288" w:lineRule="auto"/>
                              <w:jc w:val="center"/>
                              <w:rPr>
                                <w:rFonts w:cstheme="minorHAnsi"/>
                                <w:b/>
                                <w:color w:val="000000"/>
                                <w:sz w:val="18"/>
                                <w:szCs w:val="18"/>
                              </w:rPr>
                            </w:pPr>
                            <w:r>
                              <w:rPr>
                                <w:rFonts w:cstheme="minorHAnsi"/>
                                <w:b/>
                                <w:color w:val="000000"/>
                                <w:sz w:val="18"/>
                                <w:szCs w:val="18"/>
                              </w:rPr>
                              <w:t>NDEE</w:t>
                            </w:r>
                            <w:r w:rsidR="00553649" w:rsidRPr="009661A0">
                              <w:rPr>
                                <w:rFonts w:cstheme="minorHAnsi"/>
                                <w:b/>
                                <w:color w:val="000000"/>
                                <w:sz w:val="18"/>
                                <w:szCs w:val="18"/>
                              </w:rPr>
                              <w:t xml:space="preserve"> Staff </w:t>
                            </w:r>
                          </w:p>
                          <w:p w14:paraId="65DB032B" w14:textId="12CBD2F5" w:rsidR="00553649" w:rsidRPr="008D1FCA" w:rsidRDefault="00553649" w:rsidP="00553649">
                            <w:pPr>
                              <w:spacing w:line="288" w:lineRule="auto"/>
                              <w:jc w:val="center"/>
                              <w:rPr>
                                <w:rFonts w:ascii="Calibri" w:hAnsi="Calibri"/>
                                <w:sz w:val="18"/>
                                <w:szCs w:val="18"/>
                              </w:rPr>
                            </w:pPr>
                            <w:r>
                              <w:rPr>
                                <w:rFonts w:ascii="Calibri" w:hAnsi="Calibri"/>
                                <w:sz w:val="18"/>
                                <w:szCs w:val="18"/>
                              </w:rPr>
                              <w:t xml:space="preserve">Programs </w:t>
                            </w:r>
                            <w:r w:rsidR="00A01244">
                              <w:rPr>
                                <w:rFonts w:ascii="Calibri" w:hAnsi="Calibri"/>
                                <w:sz w:val="18"/>
                                <w:szCs w:val="18"/>
                              </w:rPr>
                              <w:t>1, 4, &amp; 8</w:t>
                            </w:r>
                          </w:p>
                          <w:p w14:paraId="1E156768" w14:textId="77777777" w:rsidR="00553649" w:rsidRPr="00867E15" w:rsidRDefault="00553649" w:rsidP="00553649">
                            <w:pPr>
                              <w:jc w:val="center"/>
                              <w:rPr>
                                <w:rFonts w:cs="Calibri"/>
                                <w:color w:val="000000"/>
                                <w:sz w:val="18"/>
                                <w:szCs w:val="18"/>
                                <w:highlight w:val="cy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3054A" id="Text Box 8" o:spid="_x0000_s1035" type="#_x0000_t202" style="position:absolute;margin-left:289.95pt;margin-top:5.75pt;width:90.65pt;height:41.9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" fillcolor="window" strokeweight=".5pt">
                <v:textbox>
                  <w:txbxContent>
                    <w:p w14:paraId="667D0585" w14:textId="633E0950" w:rsidR="00553649" w:rsidRDefault="00C248D2" w:rsidP="002E111E">
                      <w:pPr>
                        <w:spacing w:after="80" w:line="288" w:lineRule="auto"/>
                        <w:jc w:val="center"/>
                        <w:rPr>
                          <w:rFonts w:cstheme="minorHAnsi"/>
                          <w:b/>
                          <w:color w:val="000000"/>
                          <w:sz w:val="18"/>
                          <w:szCs w:val="18"/>
                        </w:rPr>
                      </w:pPr>
                      <w:r>
                        <w:rPr>
                          <w:rFonts w:cstheme="minorHAnsi"/>
                          <w:b/>
                          <w:color w:val="000000"/>
                          <w:sz w:val="18"/>
                          <w:szCs w:val="18"/>
                        </w:rPr>
                        <w:t>NDEE</w:t>
                      </w:r>
                      <w:r w:rsidR="00553649" w:rsidRPr="009661A0">
                        <w:rPr>
                          <w:rFonts w:cstheme="minorHAnsi"/>
                          <w:b/>
                          <w:color w:val="000000"/>
                          <w:sz w:val="18"/>
                          <w:szCs w:val="18"/>
                        </w:rPr>
                        <w:t xml:space="preserve"> Staff </w:t>
                      </w:r>
                    </w:p>
                    <w:p w14:paraId="65DB032B" w14:textId="12CBD2F5" w:rsidR="00553649" w:rsidRPr="008D1FCA" w:rsidRDefault="00553649" w:rsidP="00553649">
                      <w:pPr>
                        <w:spacing w:line="288" w:lineRule="auto"/>
                        <w:jc w:val="center"/>
                        <w:rPr>
                          <w:rFonts w:ascii="Calibri" w:hAnsi="Calibri"/>
                          <w:sz w:val="18"/>
                          <w:szCs w:val="18"/>
                        </w:rPr>
                      </w:pPr>
                      <w:r>
                        <w:rPr>
                          <w:rFonts w:ascii="Calibri" w:hAnsi="Calibri"/>
                          <w:sz w:val="18"/>
                          <w:szCs w:val="18"/>
                        </w:rPr>
                        <w:t xml:space="preserve">Programs </w:t>
                      </w:r>
                      <w:r w:rsidR="00A01244">
                        <w:rPr>
                          <w:rFonts w:ascii="Calibri" w:hAnsi="Calibri"/>
                          <w:sz w:val="18"/>
                          <w:szCs w:val="18"/>
                        </w:rPr>
                        <w:t>1, 4, &amp; 8</w:t>
                      </w:r>
                    </w:p>
                    <w:p w14:paraId="1E156768" w14:textId="77777777" w:rsidR="00553649" w:rsidRPr="00867E15" w:rsidRDefault="00553649" w:rsidP="00553649">
                      <w:pPr>
                        <w:jc w:val="center"/>
                        <w:rPr>
                          <w:rFonts w:cs="Calibri"/>
                          <w:color w:val="000000"/>
                          <w:sz w:val="18"/>
                          <w:szCs w:val="18"/>
                          <w:highlight w:val="cyan"/>
                        </w:rPr>
                      </w:pPr>
                    </w:p>
                  </w:txbxContent>
                </v:textbox>
                <w10:wrap anchorx="margin"/>
              </v:shape>
            </w:pict>
          </mc:Fallback>
        </mc:AlternateContent>
      </w:r>
      <w:r w:rsidRPr="00FD331B">
        <w:rPr>
          <w:noProof/>
        </w:rPr>
        <mc:AlternateContent>
          <mc:Choice Requires="wps">
            <w:drawing>
              <wp:anchor distT="0" distB="0" distL="114300" distR="114300" simplePos="0" relativeHeight="251658264" behindDoc="0" locked="0" layoutInCell="1" allowOverlap="1" wp14:anchorId="344562F2" wp14:editId="41047258">
                <wp:simplePos x="0" y="0"/>
                <wp:positionH relativeFrom="column">
                  <wp:posOffset>1645920</wp:posOffset>
                </wp:positionH>
                <wp:positionV relativeFrom="paragraph">
                  <wp:posOffset>32716</wp:posOffset>
                </wp:positionV>
                <wp:extent cx="1319530" cy="683260"/>
                <wp:effectExtent l="0" t="0" r="13970" b="21590"/>
                <wp:wrapNone/>
                <wp:docPr id="7" name="Text Box 7"/>
                <wp:cNvGraphicFramePr/>
                <a:graphic xmlns:a="http://schemas.openxmlformats.org/drawingml/2006/main">
                  <a:graphicData uri="http://schemas.microsoft.com/office/word/2010/wordprocessingShape">
                    <wps:wsp>
                      <wps:cNvSpPr txBox="1"/>
                      <wps:spPr>
                        <a:xfrm>
                          <a:off x="0" y="0"/>
                          <a:ext cx="1319530" cy="683260"/>
                        </a:xfrm>
                        <a:prstGeom prst="rect">
                          <a:avLst/>
                        </a:prstGeom>
                        <a:solidFill>
                          <a:schemeClr val="bg1"/>
                        </a:solidFill>
                        <a:ln w="6350">
                          <a:solidFill>
                            <a:prstClr val="black"/>
                          </a:solidFill>
                        </a:ln>
                        <a:effectLst/>
                      </wps:spPr>
                      <wps:txbx>
                        <w:txbxContent>
                          <w:p w14:paraId="2269F5D8" w14:textId="77777777" w:rsidR="007A60A2" w:rsidRPr="007A60A2" w:rsidRDefault="00C248D2" w:rsidP="00553649">
                            <w:pPr>
                              <w:spacing w:after="80" w:line="288" w:lineRule="auto"/>
                              <w:jc w:val="center"/>
                              <w:rPr>
                                <w:rFonts w:cstheme="minorHAnsi"/>
                                <w:b/>
                                <w:iCs/>
                                <w:color w:val="000000"/>
                                <w:sz w:val="18"/>
                                <w:szCs w:val="18"/>
                              </w:rPr>
                            </w:pPr>
                            <w:r w:rsidRPr="007A60A2">
                              <w:rPr>
                                <w:rFonts w:cstheme="minorHAnsi"/>
                                <w:b/>
                                <w:iCs/>
                                <w:color w:val="000000"/>
                                <w:sz w:val="18"/>
                                <w:szCs w:val="18"/>
                              </w:rPr>
                              <w:t>NDEE</w:t>
                            </w:r>
                          </w:p>
                          <w:p w14:paraId="0E83BF4C" w14:textId="2B59B7E6" w:rsidR="00553649" w:rsidRPr="009661A0" w:rsidRDefault="00553649" w:rsidP="00553649">
                            <w:pPr>
                              <w:spacing w:after="80" w:line="288" w:lineRule="auto"/>
                              <w:jc w:val="center"/>
                              <w:rPr>
                                <w:rFonts w:cstheme="minorHAnsi"/>
                                <w:b/>
                                <w:i/>
                                <w:color w:val="000000"/>
                                <w:sz w:val="18"/>
                                <w:szCs w:val="18"/>
                              </w:rPr>
                            </w:pPr>
                            <w:r w:rsidRPr="009661A0">
                              <w:rPr>
                                <w:rFonts w:cstheme="minorHAnsi"/>
                                <w:b/>
                                <w:i/>
                                <w:color w:val="000000"/>
                                <w:sz w:val="18"/>
                                <w:szCs w:val="18"/>
                              </w:rPr>
                              <w:t xml:space="preserve"> </w:t>
                            </w:r>
                            <w:r w:rsidR="008C2589">
                              <w:rPr>
                                <w:rFonts w:cstheme="minorHAnsi"/>
                                <w:b/>
                                <w:i/>
                                <w:color w:val="000000"/>
                                <w:sz w:val="18"/>
                                <w:szCs w:val="18"/>
                              </w:rPr>
                              <w:t>Program</w:t>
                            </w:r>
                            <w:r w:rsidR="00A01244">
                              <w:rPr>
                                <w:rFonts w:cstheme="minorHAnsi"/>
                                <w:b/>
                                <w:i/>
                                <w:color w:val="000000"/>
                                <w:sz w:val="18"/>
                                <w:szCs w:val="18"/>
                              </w:rPr>
                              <w:t xml:space="preserve"> Task</w:t>
                            </w:r>
                            <w:r w:rsidRPr="009661A0">
                              <w:rPr>
                                <w:rFonts w:cstheme="minorHAnsi"/>
                                <w:b/>
                                <w:i/>
                                <w:color w:val="000000"/>
                                <w:sz w:val="18"/>
                                <w:szCs w:val="18"/>
                              </w:rPr>
                              <w:t xml:space="preserve"> Leader</w:t>
                            </w:r>
                            <w:r>
                              <w:rPr>
                                <w:rFonts w:cstheme="minorHAnsi"/>
                                <w:b/>
                                <w:i/>
                                <w:color w:val="000000"/>
                                <w:sz w:val="18"/>
                                <w:szCs w:val="18"/>
                              </w:rPr>
                              <w:t>s</w:t>
                            </w:r>
                          </w:p>
                          <w:p w14:paraId="302D157C" w14:textId="60838009" w:rsidR="00553649" w:rsidRPr="008D1FCA" w:rsidRDefault="00553649" w:rsidP="00553649">
                            <w:pPr>
                              <w:spacing w:line="288" w:lineRule="auto"/>
                              <w:jc w:val="center"/>
                              <w:rPr>
                                <w:rFonts w:ascii="Calibri" w:hAnsi="Calibri"/>
                                <w:sz w:val="18"/>
                                <w:szCs w:val="18"/>
                              </w:rPr>
                            </w:pPr>
                            <w:r>
                              <w:rPr>
                                <w:rFonts w:ascii="Calibri" w:hAnsi="Calibri"/>
                                <w:sz w:val="18"/>
                                <w:szCs w:val="18"/>
                              </w:rPr>
                              <w:t>Programs 1 - 8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562F2" id="Text Box 7" o:spid="_x0000_s1036" type="#_x0000_t202" style="position:absolute;margin-left:129.6pt;margin-top:2.6pt;width:103.9pt;height:53.8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" fillcolor="white [3212]" strokeweight=".5pt">
                <v:textbox>
                  <w:txbxContent>
                    <w:p w14:paraId="2269F5D8" w14:textId="77777777" w:rsidR="007A60A2" w:rsidRPr="007A60A2" w:rsidRDefault="00C248D2" w:rsidP="00553649">
                      <w:pPr>
                        <w:spacing w:after="80" w:line="288" w:lineRule="auto"/>
                        <w:jc w:val="center"/>
                        <w:rPr>
                          <w:rFonts w:cstheme="minorHAnsi"/>
                          <w:b/>
                          <w:iCs/>
                          <w:color w:val="000000"/>
                          <w:sz w:val="18"/>
                          <w:szCs w:val="18"/>
                        </w:rPr>
                      </w:pPr>
                      <w:r w:rsidRPr="007A60A2">
                        <w:rPr>
                          <w:rFonts w:cstheme="minorHAnsi"/>
                          <w:b/>
                          <w:iCs/>
                          <w:color w:val="000000"/>
                          <w:sz w:val="18"/>
                          <w:szCs w:val="18"/>
                        </w:rPr>
                        <w:t>NDEE</w:t>
                      </w:r>
                    </w:p>
                    <w:p w14:paraId="0E83BF4C" w14:textId="2B59B7E6" w:rsidR="00553649" w:rsidRPr="009661A0" w:rsidRDefault="00553649" w:rsidP="00553649">
                      <w:pPr>
                        <w:spacing w:after="80" w:line="288" w:lineRule="auto"/>
                        <w:jc w:val="center"/>
                        <w:rPr>
                          <w:rFonts w:cstheme="minorHAnsi"/>
                          <w:b/>
                          <w:i/>
                          <w:color w:val="000000"/>
                          <w:sz w:val="18"/>
                          <w:szCs w:val="18"/>
                        </w:rPr>
                      </w:pPr>
                      <w:r w:rsidRPr="009661A0">
                        <w:rPr>
                          <w:rFonts w:cstheme="minorHAnsi"/>
                          <w:b/>
                          <w:i/>
                          <w:color w:val="000000"/>
                          <w:sz w:val="18"/>
                          <w:szCs w:val="18"/>
                        </w:rPr>
                        <w:t xml:space="preserve"> </w:t>
                      </w:r>
                      <w:r w:rsidR="008C2589">
                        <w:rPr>
                          <w:rFonts w:cstheme="minorHAnsi"/>
                          <w:b/>
                          <w:i/>
                          <w:color w:val="000000"/>
                          <w:sz w:val="18"/>
                          <w:szCs w:val="18"/>
                        </w:rPr>
                        <w:t>Program</w:t>
                      </w:r>
                      <w:r w:rsidR="00A01244">
                        <w:rPr>
                          <w:rFonts w:cstheme="minorHAnsi"/>
                          <w:b/>
                          <w:i/>
                          <w:color w:val="000000"/>
                          <w:sz w:val="18"/>
                          <w:szCs w:val="18"/>
                        </w:rPr>
                        <w:t xml:space="preserve"> Task</w:t>
                      </w:r>
                      <w:r w:rsidRPr="009661A0">
                        <w:rPr>
                          <w:rFonts w:cstheme="minorHAnsi"/>
                          <w:b/>
                          <w:i/>
                          <w:color w:val="000000"/>
                          <w:sz w:val="18"/>
                          <w:szCs w:val="18"/>
                        </w:rPr>
                        <w:t xml:space="preserve"> Leader</w:t>
                      </w:r>
                      <w:r>
                        <w:rPr>
                          <w:rFonts w:cstheme="minorHAnsi"/>
                          <w:b/>
                          <w:i/>
                          <w:color w:val="000000"/>
                          <w:sz w:val="18"/>
                          <w:szCs w:val="18"/>
                        </w:rPr>
                        <w:t>s</w:t>
                      </w:r>
                    </w:p>
                    <w:p w14:paraId="302D157C" w14:textId="60838009" w:rsidR="00553649" w:rsidRPr="008D1FCA" w:rsidRDefault="00553649" w:rsidP="00553649">
                      <w:pPr>
                        <w:spacing w:line="288" w:lineRule="auto"/>
                        <w:jc w:val="center"/>
                        <w:rPr>
                          <w:rFonts w:ascii="Calibri" w:hAnsi="Calibri"/>
                          <w:sz w:val="18"/>
                          <w:szCs w:val="18"/>
                        </w:rPr>
                      </w:pPr>
                      <w:r>
                        <w:rPr>
                          <w:rFonts w:ascii="Calibri" w:hAnsi="Calibri"/>
                          <w:sz w:val="18"/>
                          <w:szCs w:val="18"/>
                        </w:rPr>
                        <w:t>Programs 1 - 8</w:t>
                      </w:r>
                    </w:p>
                  </w:txbxContent>
                </v:textbox>
              </v:shape>
            </w:pict>
          </mc:Fallback>
        </mc:AlternateContent>
      </w:r>
    </w:p>
    <w:p w14:paraId="52C9E9D0" w14:textId="03D413F2" w:rsidR="00553649" w:rsidRDefault="00553649" w:rsidP="00F71AEE">
      <w:pPr>
        <w:spacing w:after="0"/>
      </w:pPr>
    </w:p>
    <w:p w14:paraId="6D678BF0" w14:textId="38D65244" w:rsidR="00553649" w:rsidRDefault="00553649" w:rsidP="00F71AEE">
      <w:pPr>
        <w:spacing w:after="0"/>
      </w:pPr>
    </w:p>
    <w:p w14:paraId="63C0B833" w14:textId="4C1FB0F4" w:rsidR="00F2287E" w:rsidRDefault="002F6A31" w:rsidP="00F71AEE">
      <w:pPr>
        <w:spacing w:after="0"/>
      </w:pPr>
      <w:r w:rsidRPr="00FD331B">
        <w:rPr>
          <w:noProof/>
        </w:rPr>
        <mc:AlternateContent>
          <mc:Choice Requires="wps">
            <w:drawing>
              <wp:anchor distT="0" distB="0" distL="114300" distR="114300" simplePos="0" relativeHeight="251658263" behindDoc="0" locked="0" layoutInCell="1" allowOverlap="1" wp14:anchorId="50C6C104" wp14:editId="4518CCF7">
                <wp:simplePos x="0" y="0"/>
                <wp:positionH relativeFrom="column">
                  <wp:posOffset>2766695</wp:posOffset>
                </wp:positionH>
                <wp:positionV relativeFrom="paragraph">
                  <wp:posOffset>172389</wp:posOffset>
                </wp:positionV>
                <wp:extent cx="912495" cy="275590"/>
                <wp:effectExtent l="19050" t="0" r="20955" b="29210"/>
                <wp:wrapNone/>
                <wp:docPr id="27" name="Connector: Elbow 27"/>
                <wp:cNvGraphicFramePr/>
                <a:graphic xmlns:a="http://schemas.openxmlformats.org/drawingml/2006/main">
                  <a:graphicData uri="http://schemas.microsoft.com/office/word/2010/wordprocessingShape">
                    <wps:wsp>
                      <wps:cNvCnPr/>
                      <wps:spPr>
                        <a:xfrm flipH="1" flipV="1">
                          <a:off x="0" y="0"/>
                          <a:ext cx="912495" cy="275590"/>
                        </a:xfrm>
                        <a:prstGeom prst="bentConnector3">
                          <a:avLst>
                            <a:gd name="adj1" fmla="val 100775"/>
                          </a:avLst>
                        </a:prstGeom>
                        <a:noFill/>
                        <a:ln w="15875" cap="flat" cmpd="sng" algn="ctr">
                          <a:solidFill>
                            <a:sysClr val="windowText" lastClr="000000"/>
                          </a:solidFill>
                          <a:prstDash val="solid"/>
                          <a:headEnd type="non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7DBD65B9">
              <v:shape id="Connector: Elbow 27" style="position:absolute;margin-left:217.85pt;margin-top:13.55pt;width:71.85pt;height:21.7pt;flip:x 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25pt" type="#_x0000_t34" adj="21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" w14:anchorId="12FA238E"/>
            </w:pict>
          </mc:Fallback>
        </mc:AlternateContent>
      </w:r>
      <w:r w:rsidRPr="00FD331B">
        <w:rPr>
          <w:noProof/>
        </w:rPr>
        <mc:AlternateContent>
          <mc:Choice Requires="wps">
            <w:drawing>
              <wp:anchor distT="0" distB="0" distL="114300" distR="114300" simplePos="0" relativeHeight="251658262" behindDoc="0" locked="0" layoutInCell="1" allowOverlap="1" wp14:anchorId="04BEE3D6" wp14:editId="151D5F43">
                <wp:simplePos x="0" y="0"/>
                <wp:positionH relativeFrom="margin">
                  <wp:posOffset>3681095</wp:posOffset>
                </wp:positionH>
                <wp:positionV relativeFrom="paragraph">
                  <wp:posOffset>175343</wp:posOffset>
                </wp:positionV>
                <wp:extent cx="1446530" cy="532130"/>
                <wp:effectExtent l="0" t="0" r="20320" b="20320"/>
                <wp:wrapNone/>
                <wp:docPr id="10" name="Text Box 10"/>
                <wp:cNvGraphicFramePr/>
                <a:graphic xmlns:a="http://schemas.openxmlformats.org/drawingml/2006/main">
                  <a:graphicData uri="http://schemas.microsoft.com/office/word/2010/wordprocessingShape">
                    <wps:wsp>
                      <wps:cNvSpPr txBox="1"/>
                      <wps:spPr>
                        <a:xfrm>
                          <a:off x="0" y="0"/>
                          <a:ext cx="1446530" cy="532130"/>
                        </a:xfrm>
                        <a:prstGeom prst="rect">
                          <a:avLst/>
                        </a:prstGeom>
                        <a:solidFill>
                          <a:sysClr val="window" lastClr="FFFFFF"/>
                        </a:solidFill>
                        <a:ln w="6350">
                          <a:solidFill>
                            <a:prstClr val="black"/>
                          </a:solidFill>
                        </a:ln>
                        <a:effectLst/>
                      </wps:spPr>
                      <wps:txbx>
                        <w:txbxContent>
                          <w:p w14:paraId="4BE7F421" w14:textId="431F099B" w:rsidR="002E111E" w:rsidRDefault="002E111E" w:rsidP="002E111E">
                            <w:pPr>
                              <w:spacing w:after="80" w:line="288" w:lineRule="auto"/>
                              <w:jc w:val="center"/>
                              <w:rPr>
                                <w:rFonts w:cstheme="minorHAnsi"/>
                                <w:b/>
                                <w:color w:val="000000"/>
                                <w:sz w:val="18"/>
                                <w:szCs w:val="18"/>
                              </w:rPr>
                            </w:pPr>
                            <w:r>
                              <w:rPr>
                                <w:rFonts w:cstheme="minorHAnsi"/>
                                <w:b/>
                                <w:color w:val="000000"/>
                                <w:sz w:val="18"/>
                                <w:szCs w:val="18"/>
                              </w:rPr>
                              <w:t>Subawardees</w:t>
                            </w:r>
                          </w:p>
                          <w:p w14:paraId="1C8D76CC" w14:textId="753F173F" w:rsidR="002E111E" w:rsidRPr="008D1FCA" w:rsidRDefault="002E111E" w:rsidP="002E111E">
                            <w:pPr>
                              <w:spacing w:line="288" w:lineRule="auto"/>
                              <w:jc w:val="center"/>
                              <w:rPr>
                                <w:rFonts w:ascii="Calibri" w:hAnsi="Calibri"/>
                                <w:sz w:val="18"/>
                                <w:szCs w:val="18"/>
                              </w:rPr>
                            </w:pPr>
                            <w:r>
                              <w:rPr>
                                <w:rFonts w:ascii="Calibri" w:hAnsi="Calibri"/>
                                <w:sz w:val="18"/>
                                <w:szCs w:val="18"/>
                              </w:rPr>
                              <w:t xml:space="preserve">Programs </w:t>
                            </w:r>
                            <w:r w:rsidR="00A01244">
                              <w:rPr>
                                <w:rFonts w:ascii="Calibri" w:hAnsi="Calibri"/>
                                <w:sz w:val="18"/>
                                <w:szCs w:val="18"/>
                              </w:rPr>
                              <w:t>2, 3, 4, 5, 6, &amp; 7</w:t>
                            </w:r>
                          </w:p>
                          <w:p w14:paraId="7A133DA8" w14:textId="77777777" w:rsidR="002E111E" w:rsidRPr="00867E15" w:rsidRDefault="002E111E" w:rsidP="002E111E">
                            <w:pPr>
                              <w:jc w:val="center"/>
                              <w:rPr>
                                <w:rFonts w:cs="Calibri"/>
                                <w:color w:val="000000"/>
                                <w:sz w:val="18"/>
                                <w:szCs w:val="18"/>
                                <w:highlight w:val="cy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EE3D6" id="Text Box 10" o:spid="_x0000_s1037" type="#_x0000_t202" style="position:absolute;margin-left:289.85pt;margin-top:13.8pt;width:113.9pt;height:41.9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" fillcolor="window" strokeweight=".5pt">
                <v:textbox>
                  <w:txbxContent>
                    <w:p w14:paraId="4BE7F421" w14:textId="431F099B" w:rsidR="002E111E" w:rsidRDefault="002E111E" w:rsidP="002E111E">
                      <w:pPr>
                        <w:spacing w:after="80" w:line="288" w:lineRule="auto"/>
                        <w:jc w:val="center"/>
                        <w:rPr>
                          <w:rFonts w:cstheme="minorHAnsi"/>
                          <w:b/>
                          <w:color w:val="000000"/>
                          <w:sz w:val="18"/>
                          <w:szCs w:val="18"/>
                        </w:rPr>
                      </w:pPr>
                      <w:r>
                        <w:rPr>
                          <w:rFonts w:cstheme="minorHAnsi"/>
                          <w:b/>
                          <w:color w:val="000000"/>
                          <w:sz w:val="18"/>
                          <w:szCs w:val="18"/>
                        </w:rPr>
                        <w:t>Subawardees</w:t>
                      </w:r>
                    </w:p>
                    <w:p w14:paraId="1C8D76CC" w14:textId="753F173F" w:rsidR="002E111E" w:rsidRPr="008D1FCA" w:rsidRDefault="002E111E" w:rsidP="002E111E">
                      <w:pPr>
                        <w:spacing w:line="288" w:lineRule="auto"/>
                        <w:jc w:val="center"/>
                        <w:rPr>
                          <w:rFonts w:ascii="Calibri" w:hAnsi="Calibri"/>
                          <w:sz w:val="18"/>
                          <w:szCs w:val="18"/>
                        </w:rPr>
                      </w:pPr>
                      <w:r>
                        <w:rPr>
                          <w:rFonts w:ascii="Calibri" w:hAnsi="Calibri"/>
                          <w:sz w:val="18"/>
                          <w:szCs w:val="18"/>
                        </w:rPr>
                        <w:t xml:space="preserve">Programs </w:t>
                      </w:r>
                      <w:r w:rsidR="00A01244">
                        <w:rPr>
                          <w:rFonts w:ascii="Calibri" w:hAnsi="Calibri"/>
                          <w:sz w:val="18"/>
                          <w:szCs w:val="18"/>
                        </w:rPr>
                        <w:t>2, 3, 4, 5, 6, &amp; 7</w:t>
                      </w:r>
                    </w:p>
                    <w:p w14:paraId="7A133DA8" w14:textId="77777777" w:rsidR="002E111E" w:rsidRPr="00867E15" w:rsidRDefault="002E111E" w:rsidP="002E111E">
                      <w:pPr>
                        <w:jc w:val="center"/>
                        <w:rPr>
                          <w:rFonts w:cs="Calibri"/>
                          <w:color w:val="000000"/>
                          <w:sz w:val="18"/>
                          <w:szCs w:val="18"/>
                          <w:highlight w:val="cyan"/>
                        </w:rPr>
                      </w:pPr>
                    </w:p>
                  </w:txbxContent>
                </v:textbox>
                <w10:wrap anchorx="margin"/>
              </v:shape>
            </w:pict>
          </mc:Fallback>
        </mc:AlternateContent>
      </w:r>
    </w:p>
    <w:p w14:paraId="60F2C897" w14:textId="24951BB5" w:rsidR="00F2287E" w:rsidRDefault="00F2287E" w:rsidP="00F71AEE">
      <w:pPr>
        <w:spacing w:after="0"/>
      </w:pPr>
    </w:p>
    <w:p w14:paraId="53842943" w14:textId="2BE73269" w:rsidR="00F2287E" w:rsidRDefault="00F2287E" w:rsidP="00F71AEE">
      <w:pPr>
        <w:spacing w:after="0"/>
      </w:pPr>
    </w:p>
    <w:p w14:paraId="139F02E3" w14:textId="0A08D293" w:rsidR="00F2287E" w:rsidRDefault="002F6A31" w:rsidP="00F71AEE">
      <w:pPr>
        <w:spacing w:after="0"/>
      </w:pPr>
      <w:r w:rsidRPr="00FD331B">
        <w:rPr>
          <w:noProof/>
        </w:rPr>
        <mc:AlternateContent>
          <mc:Choice Requires="wpg">
            <w:drawing>
              <wp:anchor distT="0" distB="0" distL="114300" distR="114300" simplePos="0" relativeHeight="251658249" behindDoc="0" locked="0" layoutInCell="1" allowOverlap="1" wp14:anchorId="3FEF2D14" wp14:editId="1A6A754E">
                <wp:simplePos x="0" y="0"/>
                <wp:positionH relativeFrom="column">
                  <wp:posOffset>69409</wp:posOffset>
                </wp:positionH>
                <wp:positionV relativeFrom="paragraph">
                  <wp:posOffset>178435</wp:posOffset>
                </wp:positionV>
                <wp:extent cx="1581150" cy="876300"/>
                <wp:effectExtent l="0" t="0" r="19050" b="19050"/>
                <wp:wrapNone/>
                <wp:docPr id="18" name="Group 18"/>
                <wp:cNvGraphicFramePr/>
                <a:graphic xmlns:a="http://schemas.openxmlformats.org/drawingml/2006/main">
                  <a:graphicData uri="http://schemas.microsoft.com/office/word/2010/wordprocessingGroup">
                    <wpg:wgp>
                      <wpg:cNvGrpSpPr/>
                      <wpg:grpSpPr>
                        <a:xfrm>
                          <a:off x="0" y="0"/>
                          <a:ext cx="1581150" cy="876300"/>
                          <a:chOff x="0" y="0"/>
                          <a:chExt cx="1581150" cy="876300"/>
                        </a:xfrm>
                      </wpg:grpSpPr>
                      <wps:wsp>
                        <wps:cNvPr id="15" name="Text Box 15"/>
                        <wps:cNvSpPr txBox="1"/>
                        <wps:spPr>
                          <a:xfrm>
                            <a:off x="0" y="0"/>
                            <a:ext cx="1581150" cy="876300"/>
                          </a:xfrm>
                          <a:prstGeom prst="rect">
                            <a:avLst/>
                          </a:prstGeom>
                          <a:solidFill>
                            <a:schemeClr val="bg1">
                              <a:lumMod val="85000"/>
                            </a:schemeClr>
                          </a:solidFill>
                          <a:ln w="6350">
                            <a:solidFill>
                              <a:prstClr val="black"/>
                            </a:solidFill>
                          </a:ln>
                        </wps:spPr>
                        <wps:txbx>
                          <w:txbxContent>
                            <w:p w14:paraId="346F1450" w14:textId="77777777" w:rsidR="005B6C9E" w:rsidRPr="0048661A" w:rsidRDefault="005B6C9E" w:rsidP="005B6C9E">
                              <w:pPr>
                                <w:jc w:val="center"/>
                                <w:rPr>
                                  <w:b/>
                                  <w:bCs/>
                                </w:rPr>
                              </w:pPr>
                              <w:r w:rsidRPr="0048661A">
                                <w:rPr>
                                  <w:b/>
                                  <w:bCs/>
                                </w:rPr>
                                <w:t>Legend</w:t>
                              </w:r>
                            </w:p>
                            <w:p w14:paraId="246B0626" w14:textId="77777777" w:rsidR="005B6C9E" w:rsidRDefault="005B6C9E" w:rsidP="005B6C9E">
                              <w:r>
                                <w:t xml:space="preserve">            Line of reporting</w:t>
                              </w:r>
                            </w:p>
                            <w:p w14:paraId="38D7A56A" w14:textId="77777777" w:rsidR="005B6C9E" w:rsidRDefault="005B6C9E" w:rsidP="005B6C9E">
                              <w:r>
                                <w:t xml:space="preserve">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Straight Connector 17"/>
                        <wps:cNvCnPr/>
                        <wps:spPr>
                          <a:xfrm flipV="1">
                            <a:off x="160020" y="411480"/>
                            <a:ext cx="274320" cy="0"/>
                          </a:xfrm>
                          <a:prstGeom prst="line">
                            <a:avLst/>
                          </a:prstGeom>
                          <a:noFill/>
                          <a:ln w="15875" cap="flat" cmpd="sng" algn="ctr">
                            <a:solidFill>
                              <a:sysClr val="windowText" lastClr="000000"/>
                            </a:solidFill>
                            <a:prstDash val="solid"/>
                            <a:headEnd type="none"/>
                          </a:ln>
                          <a:effectLst/>
                        </wps:spPr>
                        <wps:bodyPr/>
                      </wps:wsp>
                      <wps:wsp>
                        <wps:cNvPr id="19" name="Straight Connector 19"/>
                        <wps:cNvCnPr/>
                        <wps:spPr>
                          <a:xfrm flipV="1">
                            <a:off x="175260" y="693420"/>
                            <a:ext cx="274320" cy="0"/>
                          </a:xfrm>
                          <a:prstGeom prst="line">
                            <a:avLst/>
                          </a:prstGeom>
                          <a:noFill/>
                          <a:ln w="15875" cap="flat" cmpd="sng" algn="ctr">
                            <a:solidFill>
                              <a:sysClr val="windowText" lastClr="000000"/>
                            </a:solidFill>
                            <a:prstDash val="dash"/>
                            <a:headEnd type="none"/>
                          </a:ln>
                          <a:effectLst/>
                        </wps:spPr>
                        <wps:bodyPr/>
                      </wps:wsp>
                    </wpg:wgp>
                  </a:graphicData>
                </a:graphic>
              </wp:anchor>
            </w:drawing>
          </mc:Choice>
          <mc:Fallback>
            <w:pict>
              <v:group w14:anchorId="3FEF2D14" id="Group 18" o:spid="_x0000_s1038" style="position:absolute;margin-left:5.45pt;margin-top:14.05pt;width:124.5pt;height:69pt;z-index:251658249" coordsize="15811,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">
                <v:shape id="Text Box 15" o:spid="_x0000_s1039" type="#_x0000_t202" style="position:absolute;width:15811;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" fillcolor="#d8d8d8 [2732]" strokeweight=".5pt">
                  <v:textbox>
                    <w:txbxContent>
                      <w:p w14:paraId="346F1450" w14:textId="77777777" w:rsidR="005B6C9E" w:rsidRPr="0048661A" w:rsidRDefault="005B6C9E" w:rsidP="005B6C9E">
                        <w:pPr>
                          <w:jc w:val="center"/>
                          <w:rPr>
                            <w:b/>
                            <w:bCs/>
                          </w:rPr>
                        </w:pPr>
                        <w:r w:rsidRPr="0048661A">
                          <w:rPr>
                            <w:b/>
                            <w:bCs/>
                          </w:rPr>
                          <w:t>Legend</w:t>
                        </w:r>
                      </w:p>
                      <w:p w14:paraId="246B0626" w14:textId="77777777" w:rsidR="005B6C9E" w:rsidRDefault="005B6C9E" w:rsidP="005B6C9E">
                        <w:r>
                          <w:t xml:space="preserve">            Line of reporting</w:t>
                        </w:r>
                      </w:p>
                      <w:p w14:paraId="38D7A56A" w14:textId="77777777" w:rsidR="005B6C9E" w:rsidRDefault="005B6C9E" w:rsidP="005B6C9E">
                        <w:r>
                          <w:t xml:space="preserve">            Communication</w:t>
                        </w:r>
                      </w:p>
                    </w:txbxContent>
                  </v:textbox>
                </v:shape>
                <v:line id="Straight Connector 17" o:spid="_x0000_s1040" style="position:absolute;flip:y;visibility:visible;mso-wrap-style:square" from="1600,4114" to="4343,4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" strokecolor="windowText" strokeweight="1.25pt"/>
                <v:line id="Straight Connector 19" o:spid="_x0000_s1041" style="position:absolute;flip:y;visibility:visible;mso-wrap-style:square" from="1752,6934" to="4495,6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" strokecolor="windowText" strokeweight="1.25pt">
                  <v:stroke dashstyle="dash"/>
                </v:line>
              </v:group>
            </w:pict>
          </mc:Fallback>
        </mc:AlternateContent>
      </w:r>
    </w:p>
    <w:p w14:paraId="4C191BE8" w14:textId="46184D15" w:rsidR="00553649" w:rsidRDefault="00553649" w:rsidP="00F71AEE">
      <w:pPr>
        <w:spacing w:after="0"/>
      </w:pPr>
    </w:p>
    <w:p w14:paraId="24EFB282" w14:textId="1DD8BEE2" w:rsidR="00F2287E" w:rsidRDefault="00F2287E" w:rsidP="00F71AEE">
      <w:pPr>
        <w:spacing w:after="0"/>
      </w:pPr>
    </w:p>
    <w:p w14:paraId="76853CCC" w14:textId="46E843E3" w:rsidR="00174B88" w:rsidRDefault="00174B88" w:rsidP="00F71AEE">
      <w:pPr>
        <w:spacing w:after="0"/>
        <w:sectPr w:rsidR="00174B88">
          <w:headerReference w:type="default" r:id="rId23"/>
          <w:footerReference w:type="default" r:id="rId24"/>
          <w:pgSz w:w="12240" w:h="15840"/>
          <w:pgMar w:top="1440" w:right="1440" w:bottom="1440" w:left="1440" w:header="720" w:footer="720" w:gutter="0"/>
          <w:cols w:space="720"/>
          <w:docGrid w:linePitch="360"/>
        </w:sectPr>
      </w:pPr>
    </w:p>
    <w:p w14:paraId="05C9EF35" w14:textId="124BFFFD" w:rsidR="00F2287E" w:rsidRDefault="00F2287E" w:rsidP="00F71AEE">
      <w:pPr>
        <w:spacing w:after="0"/>
      </w:pPr>
    </w:p>
    <w:p w14:paraId="402B2AD9" w14:textId="3518FD53" w:rsidR="00174B88" w:rsidRPr="00664BFC" w:rsidRDefault="00174B88" w:rsidP="00664BFC">
      <w:pPr>
        <w:rPr>
          <w:b/>
          <w:bCs/>
        </w:rPr>
      </w:pPr>
      <w:r w:rsidRPr="00174B88">
        <w:rPr>
          <w:b/>
          <w:bCs/>
        </w:rPr>
        <w:t xml:space="preserve">A11. </w:t>
      </w:r>
      <w:r w:rsidR="00B269DD">
        <w:rPr>
          <w:b/>
          <w:bCs/>
        </w:rPr>
        <w:t xml:space="preserve">  </w:t>
      </w:r>
      <w:r w:rsidRPr="00174B88">
        <w:rPr>
          <w:b/>
          <w:bCs/>
        </w:rPr>
        <w:t>Personnel Training/Certification</w:t>
      </w:r>
    </w:p>
    <w:p w14:paraId="34B2A9A2" w14:textId="4805080E" w:rsidR="00174B88" w:rsidRDefault="00174B88" w:rsidP="00300602">
      <w:r>
        <w:t xml:space="preserve">All NDEE staff assigned to these programs will have appropriate technical and QA training to properly perform their assignments. </w:t>
      </w:r>
      <w:r w:rsidR="00990BB6">
        <w:t xml:space="preserve"> </w:t>
      </w:r>
      <w:r>
        <w:t xml:space="preserve">The Department Quality Assurance Manager and the staff </w:t>
      </w:r>
      <w:proofErr w:type="gramStart"/>
      <w:r>
        <w:t>member</w:t>
      </w:r>
      <w:proofErr w:type="gramEnd"/>
      <w:r>
        <w:t xml:space="preserve"> assigned to maintain this QAPP have completed the EPA Region 7 training program in Quality Project and Program Management.</w:t>
      </w:r>
    </w:p>
    <w:p w14:paraId="69EFA2E6" w14:textId="77777777" w:rsidR="000A0C6C" w:rsidRDefault="000A0C6C" w:rsidP="000A0C6C">
      <w:r>
        <w:t>The NDEE Quality Assurance Manager will be responsible for ensuring personnel conducting environmental information operations are qualified, trained, and experienced.  All task leaders will be required to complete the EPA Region 7 training program in Quality Project and Program Management.  The Quality Assurance Manager will be responsible for documenting completion of QA training.</w:t>
      </w:r>
    </w:p>
    <w:p w14:paraId="2A1E3156" w14:textId="7E0A7D0F" w:rsidR="00174B88" w:rsidRDefault="00174B88" w:rsidP="00300602">
      <w:r>
        <w:t>If technical training is required for staff, the PM in coordination with the associated TL will identify</w:t>
      </w:r>
      <w:r w:rsidR="00AC02B2">
        <w:t xml:space="preserve"> available training resources for that program and incorporate the required training into the project schedule.</w:t>
      </w:r>
      <w:r w:rsidR="008B4CF3">
        <w:t xml:space="preserve">  Details of appropriate technical training for each task </w:t>
      </w:r>
      <w:proofErr w:type="gramStart"/>
      <w:r w:rsidR="008B4CF3">
        <w:t>is</w:t>
      </w:r>
      <w:proofErr w:type="gramEnd"/>
      <w:r w:rsidR="008B4CF3">
        <w:t xml:space="preserve"> outlined in each program addendum.</w:t>
      </w:r>
    </w:p>
    <w:p w14:paraId="77E4F09F" w14:textId="24EFE9E4" w:rsidR="00B269DD" w:rsidRDefault="00B269DD" w:rsidP="00F71AEE">
      <w:pPr>
        <w:spacing w:after="0"/>
      </w:pPr>
    </w:p>
    <w:p w14:paraId="22EC997C" w14:textId="1ABB35EB" w:rsidR="00B269DD" w:rsidRPr="00B269DD" w:rsidRDefault="00B269DD" w:rsidP="00664BFC">
      <w:pPr>
        <w:rPr>
          <w:b/>
          <w:bCs/>
        </w:rPr>
      </w:pPr>
      <w:r w:rsidRPr="00B269DD">
        <w:rPr>
          <w:b/>
          <w:bCs/>
        </w:rPr>
        <w:t>A12.   Documents and Records</w:t>
      </w:r>
    </w:p>
    <w:p w14:paraId="27042B6B" w14:textId="00E398EA" w:rsidR="00B269DD" w:rsidRDefault="00333EAF" w:rsidP="00F71AEE">
      <w:pPr>
        <w:spacing w:after="0"/>
      </w:pPr>
      <w:r>
        <w:t>All environmental information submitted by program participants (via project applications, reports, and reimbursement requests) will be maintained in the program files</w:t>
      </w:r>
      <w:r w:rsidR="00990BB6">
        <w:t xml:space="preserve"> and databases.</w:t>
      </w:r>
      <w:r>
        <w:t xml:space="preserve"> </w:t>
      </w:r>
      <w:r w:rsidR="00990BB6">
        <w:t xml:space="preserve"> Grant documents (applications, agreements</w:t>
      </w:r>
      <w:r w:rsidR="00423C43">
        <w:t>, and reimbursement requests) are</w:t>
      </w:r>
      <w:r>
        <w:t xml:space="preserve"> archived in the State of Nebraska Electronic Content Management System.  Grant-related information is retained by NDEE for 10 years after the completion of the project.</w:t>
      </w:r>
    </w:p>
    <w:p w14:paraId="550D9C47" w14:textId="06312BF5" w:rsidR="009C72CB" w:rsidRDefault="009C72CB" w:rsidP="00F71AEE">
      <w:pPr>
        <w:spacing w:after="0"/>
      </w:pPr>
    </w:p>
    <w:p w14:paraId="27701984" w14:textId="128FA9AF" w:rsidR="009C72CB" w:rsidRDefault="009C72CB" w:rsidP="00F71AEE">
      <w:pPr>
        <w:spacing w:after="0"/>
      </w:pPr>
    </w:p>
    <w:p w14:paraId="78F18E64" w14:textId="77777777" w:rsidR="009C72CB" w:rsidRDefault="009C72CB" w:rsidP="00F71AEE">
      <w:pPr>
        <w:spacing w:after="0"/>
        <w:sectPr w:rsidR="009C72CB">
          <w:headerReference w:type="default" r:id="rId25"/>
          <w:footerReference w:type="default" r:id="rId26"/>
          <w:pgSz w:w="12240" w:h="15840"/>
          <w:pgMar w:top="1440" w:right="1440" w:bottom="1440" w:left="1440" w:header="720" w:footer="720" w:gutter="0"/>
          <w:cols w:space="720"/>
          <w:docGrid w:linePitch="360"/>
        </w:sectPr>
      </w:pPr>
    </w:p>
    <w:p w14:paraId="2C6D520D" w14:textId="3EB2AC48" w:rsidR="009C72CB" w:rsidRPr="00624077" w:rsidRDefault="009C72CB" w:rsidP="00F71AEE">
      <w:pPr>
        <w:spacing w:after="0"/>
        <w:rPr>
          <w:b/>
          <w:bCs/>
          <w:sz w:val="28"/>
          <w:szCs w:val="28"/>
        </w:rPr>
      </w:pPr>
      <w:r w:rsidRPr="00624077">
        <w:rPr>
          <w:b/>
          <w:bCs/>
          <w:sz w:val="28"/>
          <w:szCs w:val="28"/>
        </w:rPr>
        <w:lastRenderedPageBreak/>
        <w:t xml:space="preserve">B. </w:t>
      </w:r>
      <w:r w:rsidR="0048326C" w:rsidRPr="00624077">
        <w:rPr>
          <w:b/>
          <w:bCs/>
          <w:sz w:val="28"/>
          <w:szCs w:val="28"/>
        </w:rPr>
        <w:t xml:space="preserve"> </w:t>
      </w:r>
      <w:r w:rsidR="00624077" w:rsidRPr="00624077">
        <w:rPr>
          <w:b/>
          <w:bCs/>
          <w:sz w:val="28"/>
          <w:szCs w:val="28"/>
        </w:rPr>
        <w:t xml:space="preserve">Implementing </w:t>
      </w:r>
      <w:r w:rsidRPr="00624077">
        <w:rPr>
          <w:b/>
          <w:bCs/>
          <w:sz w:val="28"/>
          <w:szCs w:val="28"/>
        </w:rPr>
        <w:t>Environmental Information Operations</w:t>
      </w:r>
    </w:p>
    <w:p w14:paraId="5F9E2D44" w14:textId="77777777" w:rsidR="00975FDC" w:rsidRDefault="00975FDC" w:rsidP="00975FDC">
      <w:pPr>
        <w:spacing w:after="0"/>
      </w:pPr>
      <w:r>
        <w:t xml:space="preserve">This Quality Assurance Project Plan was developed using the following </w:t>
      </w:r>
      <w:proofErr w:type="gramStart"/>
      <w:r>
        <w:t>guidance documents</w:t>
      </w:r>
      <w:proofErr w:type="gramEnd"/>
      <w:r>
        <w:t>:</w:t>
      </w:r>
    </w:p>
    <w:p w14:paraId="523B8389" w14:textId="77777777" w:rsidR="00975FDC" w:rsidRDefault="00975FDC" w:rsidP="000D6753">
      <w:pPr>
        <w:pStyle w:val="ListParagraph"/>
        <w:numPr>
          <w:ilvl w:val="0"/>
          <w:numId w:val="29"/>
        </w:numPr>
        <w:spacing w:after="0"/>
      </w:pPr>
      <w:r>
        <w:t>EPA IT/IM Directive No. CIO 2105-S-02.1, Quality Assurance Project Plan Standard (2024)</w:t>
      </w:r>
    </w:p>
    <w:p w14:paraId="503205F2" w14:textId="77777777" w:rsidR="00975FDC" w:rsidRDefault="00975FDC" w:rsidP="000D6753">
      <w:pPr>
        <w:pStyle w:val="ListParagraph"/>
        <w:numPr>
          <w:ilvl w:val="0"/>
          <w:numId w:val="29"/>
        </w:numPr>
        <w:spacing w:after="0"/>
      </w:pPr>
      <w:r>
        <w:t>EPA Guidance on Technical Audits and Related Assessments for Environmental Data Operations (EPA QA/G-7 Final)</w:t>
      </w:r>
    </w:p>
    <w:p w14:paraId="57F13FF7" w14:textId="1DD59A2D" w:rsidR="004B0953" w:rsidRPr="00975FDC" w:rsidRDefault="00975FDC" w:rsidP="000D6753">
      <w:pPr>
        <w:pStyle w:val="ListParagraph"/>
        <w:numPr>
          <w:ilvl w:val="0"/>
          <w:numId w:val="29"/>
        </w:numPr>
        <w:spacing w:after="0"/>
      </w:pPr>
      <w:r>
        <w:t>EPA template TD13_Implement_CPRG_QAPP_Outline_EPA_11-12-24_FINAL</w:t>
      </w:r>
    </w:p>
    <w:p w14:paraId="37F5EBD9" w14:textId="77777777" w:rsidR="00975FDC" w:rsidRDefault="00975FDC" w:rsidP="00F71AEE">
      <w:pPr>
        <w:spacing w:after="0"/>
        <w:rPr>
          <w:b/>
          <w:bCs/>
        </w:rPr>
      </w:pPr>
    </w:p>
    <w:p w14:paraId="0EF81050" w14:textId="1B1026E7" w:rsidR="004B0953" w:rsidRPr="009C72CB" w:rsidRDefault="004B0953" w:rsidP="00D41227">
      <w:pPr>
        <w:rPr>
          <w:b/>
          <w:bCs/>
        </w:rPr>
      </w:pPr>
      <w:r>
        <w:rPr>
          <w:b/>
          <w:bCs/>
        </w:rPr>
        <w:t>B1</w:t>
      </w:r>
      <w:r w:rsidR="00624077">
        <w:rPr>
          <w:b/>
          <w:bCs/>
        </w:rPr>
        <w:t>.</w:t>
      </w:r>
      <w:r>
        <w:rPr>
          <w:b/>
          <w:bCs/>
        </w:rPr>
        <w:t xml:space="preserve">  </w:t>
      </w:r>
      <w:r w:rsidR="0048326C">
        <w:rPr>
          <w:b/>
          <w:bCs/>
        </w:rPr>
        <w:t xml:space="preserve"> </w:t>
      </w:r>
      <w:bookmarkStart w:id="3" w:name="_Hlk181795175"/>
      <w:r>
        <w:rPr>
          <w:b/>
          <w:bCs/>
        </w:rPr>
        <w:t>Identification of Project Environmental Information Operations</w:t>
      </w:r>
      <w:bookmarkEnd w:id="3"/>
    </w:p>
    <w:p w14:paraId="58CA8DDA" w14:textId="2A266E0C" w:rsidR="009C72CB" w:rsidRDefault="004B0953" w:rsidP="00F71AEE">
      <w:pPr>
        <w:spacing w:after="0"/>
      </w:pPr>
      <w:r>
        <w:t>The programs covered by this Quality Assurance Project Plan will carry out projects to reduce emissions of greenhouse gases and other pollutants and/or to sequester carbon. Each program will gather information from program participants on relevant physical parameters or processes and use that information as the basis for determin</w:t>
      </w:r>
      <w:r w:rsidR="0048326C">
        <w:t>ing</w:t>
      </w:r>
      <w:r>
        <w:t xml:space="preserve"> the magnitude of emissions reductions using approved or </w:t>
      </w:r>
      <w:proofErr w:type="gramStart"/>
      <w:r>
        <w:t>widely-accepted</w:t>
      </w:r>
      <w:proofErr w:type="gramEnd"/>
      <w:r w:rsidR="00BB38A9">
        <w:t xml:space="preserve"> data, emission factors,</w:t>
      </w:r>
      <w:r>
        <w:t xml:space="preserve"> calculations</w:t>
      </w:r>
      <w:r w:rsidR="00BB38A9">
        <w:t>,</w:t>
      </w:r>
      <w:r>
        <w:t xml:space="preserve"> or models.  The addendum for each program describes the specific information</w:t>
      </w:r>
      <w:r w:rsidR="0048326C">
        <w:t xml:space="preserve"> and methods relevant to the projects in that program.</w:t>
      </w:r>
      <w:r>
        <w:t xml:space="preserve">  </w:t>
      </w:r>
    </w:p>
    <w:p w14:paraId="0BFD42F7" w14:textId="397C4338" w:rsidR="004B0953" w:rsidRDefault="004B0953" w:rsidP="00F71AEE">
      <w:pPr>
        <w:spacing w:after="0"/>
      </w:pPr>
    </w:p>
    <w:p w14:paraId="6F2B8C0A" w14:textId="55B13E0A" w:rsidR="0048326C" w:rsidRPr="0048326C" w:rsidRDefault="0048326C" w:rsidP="00D41227">
      <w:pPr>
        <w:rPr>
          <w:b/>
          <w:bCs/>
        </w:rPr>
      </w:pPr>
      <w:r w:rsidRPr="0048326C">
        <w:rPr>
          <w:b/>
          <w:bCs/>
        </w:rPr>
        <w:t>B2</w:t>
      </w:r>
      <w:r w:rsidR="00624077">
        <w:rPr>
          <w:b/>
          <w:bCs/>
        </w:rPr>
        <w:t>.</w:t>
      </w:r>
      <w:r w:rsidRPr="0048326C">
        <w:rPr>
          <w:b/>
          <w:bCs/>
        </w:rPr>
        <w:t xml:space="preserve">  </w:t>
      </w:r>
      <w:r>
        <w:rPr>
          <w:b/>
          <w:bCs/>
        </w:rPr>
        <w:t xml:space="preserve"> </w:t>
      </w:r>
      <w:bookmarkStart w:id="4" w:name="_Hlk181795277"/>
      <w:r w:rsidRPr="0048326C">
        <w:rPr>
          <w:b/>
          <w:bCs/>
        </w:rPr>
        <w:t>Methods for Environmental Information Acquisition</w:t>
      </w:r>
      <w:bookmarkEnd w:id="4"/>
    </w:p>
    <w:p w14:paraId="2C7A5F14" w14:textId="5FAD3FEE" w:rsidR="0048326C" w:rsidRDefault="0048326C" w:rsidP="00F71AEE">
      <w:pPr>
        <w:spacing w:after="0"/>
      </w:pPr>
      <w:r>
        <w:t>Most of the programs in this grant activity will not include sampling or direct measurement of environmental parameters and processes.</w:t>
      </w:r>
      <w:r w:rsidR="005D3C1C">
        <w:t xml:space="preserve"> </w:t>
      </w:r>
      <w:r>
        <w:t xml:space="preserve"> The addendum for each program describes the specific information and methods relevant to the projects in that program.  </w:t>
      </w:r>
    </w:p>
    <w:p w14:paraId="31697547" w14:textId="35C501DB" w:rsidR="0048326C" w:rsidRDefault="0048326C" w:rsidP="00F71AEE">
      <w:pPr>
        <w:spacing w:after="0"/>
      </w:pPr>
    </w:p>
    <w:p w14:paraId="61E4F8F6" w14:textId="0BA5E279" w:rsidR="0048326C" w:rsidRPr="0048326C" w:rsidRDefault="0048326C" w:rsidP="00D41227">
      <w:pPr>
        <w:rPr>
          <w:b/>
          <w:bCs/>
        </w:rPr>
      </w:pPr>
      <w:r w:rsidRPr="0048326C">
        <w:rPr>
          <w:b/>
          <w:bCs/>
        </w:rPr>
        <w:t>B3.   Integrity of Environmental Information</w:t>
      </w:r>
    </w:p>
    <w:p w14:paraId="403971FF" w14:textId="1048DE01" w:rsidR="0048326C" w:rsidRDefault="005D3C1C" w:rsidP="00F71AEE">
      <w:pPr>
        <w:spacing w:after="0"/>
      </w:pPr>
      <w:r>
        <w:t>Most of the programs in this grant activity will not include field sampling or laboratory analyses. Measures to ensure the integrity of environmental information provided by program participants are described in the addendum for each program.</w:t>
      </w:r>
    </w:p>
    <w:p w14:paraId="00D5D185" w14:textId="77777777" w:rsidR="0048326C" w:rsidRDefault="0048326C" w:rsidP="00F71AEE">
      <w:pPr>
        <w:spacing w:after="0"/>
      </w:pPr>
    </w:p>
    <w:p w14:paraId="231B9A2F" w14:textId="75EDF174" w:rsidR="009C72CB" w:rsidRPr="005D3C1C" w:rsidRDefault="005D3C1C" w:rsidP="00D41227">
      <w:pPr>
        <w:rPr>
          <w:b/>
          <w:bCs/>
        </w:rPr>
      </w:pPr>
      <w:r w:rsidRPr="005D3C1C">
        <w:rPr>
          <w:b/>
          <w:bCs/>
        </w:rPr>
        <w:t>B4.  Quality Control</w:t>
      </w:r>
    </w:p>
    <w:p w14:paraId="70065F69" w14:textId="1F5881FA" w:rsidR="007F1C08" w:rsidRDefault="007F1C08" w:rsidP="007F1C08">
      <w:r>
        <w:t>NDEE will ensure that data and information collected from applicants and participants are submitted via signed forms and substantiated by documentation to the extent possible.  Information regarding physical parameters or processes will be substantiated via EPA-approved data, equipment manufacturer specifications, usage records, or EPA and/or DOE modeling methods.  NDEE will periodically review submitted data for consistency.</w:t>
      </w:r>
      <w:r w:rsidR="00BB38A9">
        <w:t xml:space="preserve"> </w:t>
      </w:r>
      <w:r>
        <w:t xml:space="preserve"> Quality control measures specific to each program </w:t>
      </w:r>
      <w:r w:rsidR="00595D42">
        <w:t>are described in the addendum for each program.</w:t>
      </w:r>
    </w:p>
    <w:p w14:paraId="2EDC7838" w14:textId="77777777" w:rsidR="00D41227" w:rsidRDefault="00D41227" w:rsidP="00D41227">
      <w:pPr>
        <w:spacing w:after="0"/>
      </w:pPr>
    </w:p>
    <w:p w14:paraId="49AC0111" w14:textId="4454E381" w:rsidR="00595D42" w:rsidRDefault="00595D42" w:rsidP="00D41227">
      <w:pPr>
        <w:rPr>
          <w:b/>
          <w:bCs/>
        </w:rPr>
      </w:pPr>
      <w:r w:rsidRPr="00595D42">
        <w:rPr>
          <w:b/>
          <w:bCs/>
        </w:rPr>
        <w:t>B5.   Instrument/Equipment Calibration, Testing, Inspection, and Maintenance</w:t>
      </w:r>
    </w:p>
    <w:p w14:paraId="4D47C354" w14:textId="7A24F0E5" w:rsidR="00AD116E" w:rsidRDefault="00A1174E" w:rsidP="00BB38A9">
      <w:r>
        <w:t>NDEE staff conducting direct collection or measurement of environmental information are required to follow manufacturer guidelines for calibration, regular inspection, and maintenance of any instruments and equipment.  The Department’s agreements with subawardees will include the same requirement.</w:t>
      </w:r>
    </w:p>
    <w:p w14:paraId="246B4D7F" w14:textId="77777777" w:rsidR="006C6097" w:rsidRDefault="006C6097" w:rsidP="006C6097">
      <w:pPr>
        <w:spacing w:after="0"/>
      </w:pPr>
    </w:p>
    <w:p w14:paraId="3C1A9FF7" w14:textId="77777777" w:rsidR="00D01842" w:rsidRDefault="00D01842" w:rsidP="00D41227">
      <w:pPr>
        <w:rPr>
          <w:b/>
          <w:bCs/>
        </w:rPr>
      </w:pPr>
      <w:r>
        <w:rPr>
          <w:b/>
          <w:bCs/>
        </w:rPr>
        <w:br w:type="page"/>
      </w:r>
    </w:p>
    <w:p w14:paraId="08EEC52F" w14:textId="5C802BBC" w:rsidR="006C6097" w:rsidRDefault="006C6097" w:rsidP="00D41227">
      <w:pPr>
        <w:rPr>
          <w:b/>
          <w:bCs/>
        </w:rPr>
      </w:pPr>
      <w:r w:rsidRPr="006C6097">
        <w:rPr>
          <w:b/>
          <w:bCs/>
        </w:rPr>
        <w:lastRenderedPageBreak/>
        <w:t xml:space="preserve">B6.   </w:t>
      </w:r>
      <w:bookmarkStart w:id="5" w:name="_Hlk181795401"/>
      <w:r w:rsidRPr="006C6097">
        <w:rPr>
          <w:b/>
          <w:bCs/>
        </w:rPr>
        <w:t>Inspection/Acceptance of Supplies and Services</w:t>
      </w:r>
      <w:bookmarkEnd w:id="5"/>
    </w:p>
    <w:p w14:paraId="1F0C28D0" w14:textId="77777777" w:rsidR="00D01842" w:rsidRDefault="00A1174E" w:rsidP="00AD116E">
      <w:pPr>
        <w:spacing w:after="0"/>
      </w:pPr>
      <w:r>
        <w:t>NDEE staff using instruments for direct collection of environmental information are required to ensure that all replacement parts and supplies meet or exceed manufacturer’s specifications. The Department’s agreements with subawardees will include the same requirement.</w:t>
      </w:r>
    </w:p>
    <w:p w14:paraId="3330CE02" w14:textId="77777777" w:rsidR="00D01842" w:rsidRDefault="00D01842" w:rsidP="00AD116E">
      <w:pPr>
        <w:spacing w:after="0"/>
      </w:pPr>
    </w:p>
    <w:p w14:paraId="098316E8" w14:textId="725BEA94" w:rsidR="00343CF2" w:rsidRDefault="00343CF2" w:rsidP="00AD116E">
      <w:pPr>
        <w:spacing w:after="0"/>
        <w:rPr>
          <w:b/>
          <w:bCs/>
        </w:rPr>
      </w:pPr>
    </w:p>
    <w:p w14:paraId="69EAC52B" w14:textId="6C6DF61C" w:rsidR="007F1C08" w:rsidRPr="006C6097" w:rsidRDefault="006C6097" w:rsidP="007F1C08">
      <w:pPr>
        <w:rPr>
          <w:b/>
          <w:bCs/>
        </w:rPr>
      </w:pPr>
      <w:r w:rsidRPr="006C6097">
        <w:rPr>
          <w:b/>
          <w:bCs/>
        </w:rPr>
        <w:t xml:space="preserve">B7.   </w:t>
      </w:r>
      <w:bookmarkStart w:id="6" w:name="_Hlk181795539"/>
      <w:r w:rsidRPr="006C6097">
        <w:rPr>
          <w:b/>
          <w:bCs/>
        </w:rPr>
        <w:t>Environmental Information Management</w:t>
      </w:r>
      <w:bookmarkEnd w:id="6"/>
    </w:p>
    <w:p w14:paraId="225E84D0" w14:textId="77777777" w:rsidR="00F85DD1" w:rsidRDefault="00F85DD1" w:rsidP="00F85DD1">
      <w:bookmarkStart w:id="7" w:name="_Hlk189652170"/>
      <w:r>
        <w:t>The Department will contract with an enterprise grant management system provider (</w:t>
      </w:r>
      <w:proofErr w:type="spellStart"/>
      <w:r>
        <w:t>StreamLink</w:t>
      </w:r>
      <w:proofErr w:type="spellEnd"/>
      <w:r>
        <w:t xml:space="preserve"> Software Inc. DBA AmpliFund) to develop and implement a grant application portal and document management system for each of the programs covered by this Quality Assurance Project Plan.  NDEE will work with the vendor in the design of application interfaces, user training, and reporting requirements for each program.  The design phase will be followed by configuration and testing of all program portals by AmpliFund and NDEE staff to ensure compliance with program requirements, detect and correct errors, and prevent information loss in data input, storage, or reporting.  Prior to deployment, AmpliFund will conduct user training and provide relevant training assets, including user guides, pre-recorded standard </w:t>
      </w:r>
      <w:proofErr w:type="gramStart"/>
      <w:r>
        <w:t>trainings</w:t>
      </w:r>
      <w:proofErr w:type="gramEnd"/>
      <w:r>
        <w:t xml:space="preserve"> available through the portal, and recordings of live </w:t>
      </w:r>
      <w:proofErr w:type="gramStart"/>
      <w:r>
        <w:t>trainings</w:t>
      </w:r>
      <w:proofErr w:type="gramEnd"/>
      <w:r>
        <w:t xml:space="preserve"> provided to Department staff.  The Department will own all data, information, and materials submitted to the portal.</w:t>
      </w:r>
    </w:p>
    <w:p w14:paraId="1F19D2BE" w14:textId="77777777" w:rsidR="00F85DD1" w:rsidRDefault="00F85DD1" w:rsidP="00F85DD1">
      <w:r>
        <w:t xml:space="preserve">The grant management system will be hosted in the State of Nebraska Single Tenant Microsoft Azure cloud environment.  </w:t>
      </w:r>
      <w:r w:rsidRPr="00EA25BA">
        <w:t>Microsoft Azure provides a cloud environment specifically designed to meet strict security and compliance requirements. Hosting on the Microsoft Azure cloud provides AmpliFund with high availability, scalability, and compliance, as well as a secure platform-as-a-service environment.</w:t>
      </w:r>
      <w:r>
        <w:t xml:space="preserve">  </w:t>
      </w:r>
    </w:p>
    <w:p w14:paraId="3CB678D3" w14:textId="77777777" w:rsidR="00F85DD1" w:rsidRDefault="00F85DD1" w:rsidP="00F85DD1">
      <w:r w:rsidRPr="00EA25BA">
        <w:t>AmpliFund maintains an organization-wide information security program and has policies and procedures in place to ensure the availability, security, confidentiality, and privacy of AmpliFund systems and client data stored and managed within AmpliFund.</w:t>
      </w:r>
      <w:r>
        <w:t xml:space="preserve">  AmpliFund is compliant with the Service Organization Controls (SOC) 2 audit standards governed by the American Institute of Certified Public Accountants (AICPA) that examine an organization’s controls that protect and secure its system or service used by customers or partners.</w:t>
      </w:r>
    </w:p>
    <w:p w14:paraId="3F45FA2A" w14:textId="77777777" w:rsidR="00F85DD1" w:rsidRDefault="00F85DD1" w:rsidP="00F85DD1">
      <w:r w:rsidRPr="00EA25BA">
        <w:t>Key</w:t>
      </w:r>
      <w:r>
        <w:t xml:space="preserve"> AmpliFund security</w:t>
      </w:r>
      <w:r w:rsidRPr="00EA25BA">
        <w:t xml:space="preserve"> policies include:</w:t>
      </w:r>
    </w:p>
    <w:p w14:paraId="7A9AE9FB" w14:textId="77777777" w:rsidR="00F85DD1" w:rsidRDefault="00F85DD1" w:rsidP="000D6753">
      <w:pPr>
        <w:pStyle w:val="ListParagraph"/>
        <w:numPr>
          <w:ilvl w:val="0"/>
          <w:numId w:val="30"/>
        </w:numPr>
      </w:pPr>
      <w:r>
        <w:t>Network Security Measures through Azure services (Application Gateways, Web Application Firewalls, and SQL Server Advanced Data Security and Advanced Threat Protection)</w:t>
      </w:r>
    </w:p>
    <w:p w14:paraId="240F4263" w14:textId="77777777" w:rsidR="00F85DD1" w:rsidRDefault="00F85DD1" w:rsidP="000D6753">
      <w:pPr>
        <w:pStyle w:val="ListParagraph"/>
        <w:numPr>
          <w:ilvl w:val="0"/>
          <w:numId w:val="30"/>
        </w:numPr>
      </w:pPr>
      <w:r>
        <w:t>Annual external security audits by external security firms</w:t>
      </w:r>
    </w:p>
    <w:p w14:paraId="7872A1B5" w14:textId="77777777" w:rsidR="00F85DD1" w:rsidRDefault="00F85DD1" w:rsidP="000D6753">
      <w:pPr>
        <w:pStyle w:val="ListParagraph"/>
        <w:numPr>
          <w:ilvl w:val="0"/>
          <w:numId w:val="30"/>
        </w:numPr>
      </w:pPr>
      <w:r w:rsidRPr="00EA25BA">
        <w:t xml:space="preserve">Information, </w:t>
      </w:r>
      <w:r>
        <w:t>s</w:t>
      </w:r>
      <w:r w:rsidRPr="00EA25BA">
        <w:t xml:space="preserve">ystem, and </w:t>
      </w:r>
      <w:r>
        <w:t>s</w:t>
      </w:r>
      <w:r w:rsidRPr="00EA25BA">
        <w:t>oftware Backup</w:t>
      </w:r>
    </w:p>
    <w:p w14:paraId="60B2A379" w14:textId="77777777" w:rsidR="00F85DD1" w:rsidRPr="00EA25BA" w:rsidRDefault="00F85DD1" w:rsidP="000D6753">
      <w:pPr>
        <w:pStyle w:val="ListParagraph"/>
        <w:numPr>
          <w:ilvl w:val="0"/>
          <w:numId w:val="30"/>
        </w:numPr>
      </w:pPr>
      <w:r w:rsidRPr="00EA25BA">
        <w:t xml:space="preserve">Disaster </w:t>
      </w:r>
      <w:r>
        <w:t>r</w:t>
      </w:r>
      <w:r w:rsidRPr="00EA25BA">
        <w:t>ecovery</w:t>
      </w:r>
    </w:p>
    <w:p w14:paraId="40364993" w14:textId="77777777" w:rsidR="00F85DD1" w:rsidRDefault="00F85DD1" w:rsidP="000D6753">
      <w:pPr>
        <w:pStyle w:val="ListParagraph"/>
        <w:numPr>
          <w:ilvl w:val="0"/>
          <w:numId w:val="30"/>
        </w:numPr>
      </w:pPr>
      <w:r>
        <w:t>Access Control</w:t>
      </w:r>
    </w:p>
    <w:p w14:paraId="7DB16676" w14:textId="77777777" w:rsidR="00F85DD1" w:rsidRDefault="00F85DD1" w:rsidP="000D6753">
      <w:pPr>
        <w:pStyle w:val="ListParagraph"/>
        <w:numPr>
          <w:ilvl w:val="0"/>
          <w:numId w:val="30"/>
        </w:numPr>
      </w:pPr>
      <w:r>
        <w:t>Encryption of all data in transit and at rest</w:t>
      </w:r>
    </w:p>
    <w:p w14:paraId="19B4C9CF" w14:textId="77777777" w:rsidR="00F85DD1" w:rsidRDefault="00F85DD1" w:rsidP="000D6753">
      <w:pPr>
        <w:pStyle w:val="ListParagraph"/>
        <w:numPr>
          <w:ilvl w:val="0"/>
          <w:numId w:val="30"/>
        </w:numPr>
      </w:pPr>
      <w:r>
        <w:t>Change management</w:t>
      </w:r>
    </w:p>
    <w:p w14:paraId="47AED74D" w14:textId="77777777" w:rsidR="00F85DD1" w:rsidRDefault="00F85DD1" w:rsidP="000D6753">
      <w:pPr>
        <w:pStyle w:val="ListParagraph"/>
        <w:numPr>
          <w:ilvl w:val="0"/>
          <w:numId w:val="30"/>
        </w:numPr>
      </w:pPr>
      <w:r>
        <w:t>Privacy</w:t>
      </w:r>
      <w:bookmarkEnd w:id="7"/>
    </w:p>
    <w:p w14:paraId="6CE70D23" w14:textId="76EFF30B" w:rsidR="00664BFC" w:rsidRDefault="00664BFC" w:rsidP="00664BFC">
      <w:pPr>
        <w:spacing w:after="0"/>
      </w:pPr>
    </w:p>
    <w:p w14:paraId="0AB0947A" w14:textId="579AAB49" w:rsidR="00F85DD1" w:rsidRDefault="00664BFC" w:rsidP="00343CF2">
      <w:pPr>
        <w:spacing w:after="0"/>
      </w:pPr>
      <w:r>
        <w:lastRenderedPageBreak/>
        <w:t xml:space="preserve">NDEE will develop (or have a contractor develop) a central database to </w:t>
      </w:r>
      <w:r w:rsidR="00F85DD1">
        <w:t xml:space="preserve">serve as the final data storage/repository for the projects.  This database will </w:t>
      </w:r>
      <w:r>
        <w:t>allow entry of and access to the information and factors used in emissions reduction calculations</w:t>
      </w:r>
      <w:r w:rsidR="00343CF2">
        <w:t>, the calculation methodology,</w:t>
      </w:r>
      <w:r>
        <w:t xml:space="preserve"> </w:t>
      </w:r>
      <w:proofErr w:type="gramStart"/>
      <w:r>
        <w:t>and to</w:t>
      </w:r>
      <w:proofErr w:type="gramEnd"/>
      <w:r>
        <w:t xml:space="preserve"> the results of those calculations. </w:t>
      </w:r>
      <w:r w:rsidR="009533E2">
        <w:t xml:space="preserve"> NDEE will work with the vendor in the design, configuration, and testing of the database to ensure that it meets program requirements. </w:t>
      </w:r>
      <w:r w:rsidR="00F85DD1">
        <w:t xml:space="preserve"> NDEE will work with </w:t>
      </w:r>
      <w:proofErr w:type="spellStart"/>
      <w:r w:rsidR="00F85DD1">
        <w:t>Amplifund</w:t>
      </w:r>
      <w:proofErr w:type="spellEnd"/>
      <w:r w:rsidR="00F85DD1">
        <w:t xml:space="preserve"> to develop a system to securely migrate environmental information from the grant portal to the central database.</w:t>
      </w:r>
    </w:p>
    <w:p w14:paraId="5EDC0695" w14:textId="77777777" w:rsidR="00F85DD1" w:rsidRDefault="00F85DD1" w:rsidP="00343CF2">
      <w:pPr>
        <w:spacing w:after="0"/>
      </w:pPr>
    </w:p>
    <w:p w14:paraId="2C4983C6" w14:textId="29A71E41" w:rsidR="00343CF2" w:rsidRDefault="00664BFC" w:rsidP="00343CF2">
      <w:pPr>
        <w:spacing w:after="0"/>
      </w:pPr>
      <w:r>
        <w:t xml:space="preserve">NDEE will establish procedures </w:t>
      </w:r>
      <w:r w:rsidR="00343CF2">
        <w:t xml:space="preserve">to detect and correct errors in data </w:t>
      </w:r>
      <w:r w:rsidR="00F85DD1">
        <w:t>migration</w:t>
      </w:r>
      <w:r w:rsidR="00343CF2">
        <w:t>, calculations, and reporting</w:t>
      </w:r>
      <w:r w:rsidR="00F85DD1">
        <w:t xml:space="preserve"> to prevent loss of environmental information</w:t>
      </w:r>
      <w:r w:rsidR="00343CF2">
        <w:t>.  Staff members in different subprograms of this grant program will have access to the database to cross-check data and calculations in other subprograms.</w:t>
      </w:r>
      <w:r w:rsidR="00F85DD1">
        <w:t xml:space="preserve">  This central database will be required to incorporate security policies and procedures equivalent to those described above for the </w:t>
      </w:r>
      <w:proofErr w:type="spellStart"/>
      <w:r w:rsidR="00F85DD1">
        <w:t>Amplifund</w:t>
      </w:r>
      <w:proofErr w:type="spellEnd"/>
      <w:r w:rsidR="00F85DD1">
        <w:t xml:space="preserve"> platform.  </w:t>
      </w:r>
    </w:p>
    <w:p w14:paraId="797A2B89" w14:textId="77777777" w:rsidR="00343CF2" w:rsidRDefault="00343CF2" w:rsidP="00343CF2">
      <w:pPr>
        <w:spacing w:after="0"/>
        <w:sectPr w:rsidR="00343CF2">
          <w:headerReference w:type="default" r:id="rId27"/>
          <w:footerReference w:type="default" r:id="rId28"/>
          <w:pgSz w:w="12240" w:h="15840"/>
          <w:pgMar w:top="1440" w:right="1440" w:bottom="1440" w:left="1440" w:header="720" w:footer="720" w:gutter="0"/>
          <w:cols w:space="720"/>
          <w:docGrid w:linePitch="360"/>
        </w:sectPr>
      </w:pPr>
    </w:p>
    <w:p w14:paraId="61627373" w14:textId="39B120F7" w:rsidR="007D6AFF" w:rsidRPr="007D6AFF" w:rsidRDefault="007D6AFF" w:rsidP="007F1C08">
      <w:pPr>
        <w:rPr>
          <w:b/>
          <w:bCs/>
          <w:sz w:val="28"/>
          <w:szCs w:val="28"/>
        </w:rPr>
      </w:pPr>
      <w:r w:rsidRPr="007D6AFF">
        <w:rPr>
          <w:b/>
          <w:bCs/>
          <w:sz w:val="28"/>
          <w:szCs w:val="28"/>
        </w:rPr>
        <w:lastRenderedPageBreak/>
        <w:t>C. Assessment, Response Actions, and Oversight</w:t>
      </w:r>
    </w:p>
    <w:p w14:paraId="386084F3" w14:textId="5187922C" w:rsidR="00343CF2" w:rsidRPr="00343CF2" w:rsidRDefault="00343CF2" w:rsidP="007F1C08">
      <w:pPr>
        <w:rPr>
          <w:b/>
          <w:bCs/>
        </w:rPr>
      </w:pPr>
      <w:r w:rsidRPr="00343CF2">
        <w:rPr>
          <w:b/>
          <w:bCs/>
        </w:rPr>
        <w:t>C1</w:t>
      </w:r>
      <w:r w:rsidR="00025900">
        <w:rPr>
          <w:b/>
          <w:bCs/>
        </w:rPr>
        <w:t>.</w:t>
      </w:r>
      <w:r w:rsidRPr="00343CF2">
        <w:rPr>
          <w:b/>
          <w:bCs/>
        </w:rPr>
        <w:t xml:space="preserve">  Assessments and Response Actions</w:t>
      </w:r>
    </w:p>
    <w:p w14:paraId="35BAFACF" w14:textId="58FF8184" w:rsidR="000C4EFF" w:rsidRPr="000C4EFF" w:rsidRDefault="000C4EFF" w:rsidP="007F1C08">
      <w:pPr>
        <w:rPr>
          <w:u w:val="single"/>
        </w:rPr>
      </w:pPr>
      <w:r w:rsidRPr="000C4EFF">
        <w:rPr>
          <w:u w:val="single"/>
        </w:rPr>
        <w:t>C1.a.  Annual Assessments</w:t>
      </w:r>
    </w:p>
    <w:p w14:paraId="495F75B4" w14:textId="0B3705FB" w:rsidR="00343CF2" w:rsidRDefault="0017581E" w:rsidP="007F1C08">
      <w:r>
        <w:t xml:space="preserve">NDEE staff will conduct an annual Audit of Data Quality of all greenhouse gas reduction programs funded by this grant. </w:t>
      </w:r>
      <w:r w:rsidR="0009406A">
        <w:t xml:space="preserve"> </w:t>
      </w:r>
      <w:r>
        <w:t>The</w:t>
      </w:r>
      <w:r w:rsidR="00962193">
        <w:t>se</w:t>
      </w:r>
      <w:r>
        <w:t xml:space="preserve"> audits will be carried out by qualified technical staff members in the Permitting and Engineering Division or in the State Energy Program.</w:t>
      </w:r>
      <w:r w:rsidR="00834A0E">
        <w:t xml:space="preserve">  </w:t>
      </w:r>
      <w:r w:rsidR="00553050">
        <w:t xml:space="preserve">The auditors will be staff members not involved in or in close association with the environmental information operations. </w:t>
      </w:r>
      <w:r>
        <w:t xml:space="preserve"> The audits will determine whether environmental information </w:t>
      </w:r>
      <w:r w:rsidR="00962193">
        <w:t>was accumulated, transferred, calculated, and reported correctly.</w:t>
      </w:r>
      <w:r>
        <w:t xml:space="preserve"> </w:t>
      </w:r>
      <w:r w:rsidR="00962193">
        <w:t>The questions to be answered by the Audit of Data Quality include:</w:t>
      </w:r>
    </w:p>
    <w:p w14:paraId="2965EE8F" w14:textId="7E3B21F1" w:rsidR="00962193" w:rsidRDefault="00962193" w:rsidP="000D6753">
      <w:pPr>
        <w:pStyle w:val="ListParagraph"/>
        <w:numPr>
          <w:ilvl w:val="0"/>
          <w:numId w:val="8"/>
        </w:numPr>
      </w:pPr>
      <w:r>
        <w:t xml:space="preserve">Is there sufficient documentation </w:t>
      </w:r>
      <w:r w:rsidRPr="00962193">
        <w:t xml:space="preserve">of all procedures used in the data collection effort to allow for repetition of the effort by a person or team with technical qualifications </w:t>
      </w:r>
      <w:proofErr w:type="gramStart"/>
      <w:r w:rsidRPr="00962193">
        <w:t>similar to</w:t>
      </w:r>
      <w:proofErr w:type="gramEnd"/>
      <w:r w:rsidRPr="00962193">
        <w:t xml:space="preserve"> those of the original data collector?</w:t>
      </w:r>
    </w:p>
    <w:p w14:paraId="3D920806" w14:textId="4F5BE299" w:rsidR="00962193" w:rsidRDefault="00962193" w:rsidP="000D6753">
      <w:pPr>
        <w:pStyle w:val="ListParagraph"/>
        <w:numPr>
          <w:ilvl w:val="0"/>
          <w:numId w:val="8"/>
        </w:numPr>
      </w:pPr>
      <w:r w:rsidRPr="00962193">
        <w:t xml:space="preserve">Is there sufficient documentation to verify that the data </w:t>
      </w:r>
      <w:proofErr w:type="gramStart"/>
      <w:r w:rsidRPr="00962193">
        <w:t>have</w:t>
      </w:r>
      <w:proofErr w:type="gramEnd"/>
      <w:r w:rsidRPr="00962193">
        <w:t xml:space="preserve"> been collected and reported according to these procedures?</w:t>
      </w:r>
    </w:p>
    <w:p w14:paraId="1310DDC1" w14:textId="3B2CA606" w:rsidR="00962193" w:rsidRDefault="00962193" w:rsidP="000D6753">
      <w:pPr>
        <w:pStyle w:val="ListParagraph"/>
        <w:numPr>
          <w:ilvl w:val="0"/>
          <w:numId w:val="8"/>
        </w:numPr>
      </w:pPr>
      <w:r w:rsidRPr="00962193">
        <w:t>Is enough information provided to allow a potential user to determine the quality and limitations of the data and whether the intended use of the data is appropriate?</w:t>
      </w:r>
    </w:p>
    <w:p w14:paraId="3AE9FB23" w14:textId="557BA8CA" w:rsidR="00962193" w:rsidRDefault="00962193" w:rsidP="000D6753">
      <w:pPr>
        <w:pStyle w:val="ListParagraph"/>
        <w:numPr>
          <w:ilvl w:val="0"/>
          <w:numId w:val="8"/>
        </w:numPr>
      </w:pPr>
      <w:r w:rsidRPr="00962193">
        <w:t xml:space="preserve">Are the data of sufficient quality with respect to </w:t>
      </w:r>
      <w:r>
        <w:t>data quality</w:t>
      </w:r>
      <w:r w:rsidRPr="00962193">
        <w:t xml:space="preserve"> goals and other performance criteria for their intended use?</w:t>
      </w:r>
    </w:p>
    <w:p w14:paraId="44F36D6C" w14:textId="2CBB8BEB" w:rsidR="00343CF2" w:rsidRDefault="00821C36" w:rsidP="007F1C08">
      <w:r>
        <w:t>In conjunction with the Audit of Data Quality, administrative staff in other grant programs in the Planning and Aid Division will review program procedures and project documentation to ensure that proper management measures are in place and have been followed</w:t>
      </w:r>
      <w:r w:rsidR="00762750">
        <w:t xml:space="preserve"> in administration of funds</w:t>
      </w:r>
      <w:r>
        <w:t xml:space="preserve">. </w:t>
      </w:r>
    </w:p>
    <w:p w14:paraId="274482CF" w14:textId="0690EE7B" w:rsidR="000C4EFF" w:rsidRDefault="0009406A" w:rsidP="007F1C08">
      <w:r>
        <w:t>The results and findings from both annual assessments will be presented in memos or reports to the Planning and Aid Division Administrator, the Deputy Director overseeing the Planning and Aid Division, the Quality Assurance Manager, and the Deputy Director for Administration.</w:t>
      </w:r>
    </w:p>
    <w:p w14:paraId="6D28224E" w14:textId="5D18957E" w:rsidR="00821C36" w:rsidRPr="000C4EFF" w:rsidRDefault="00821C36" w:rsidP="00821C36">
      <w:pPr>
        <w:rPr>
          <w:u w:val="single"/>
        </w:rPr>
      </w:pPr>
      <w:r w:rsidRPr="000C4EFF">
        <w:rPr>
          <w:u w:val="single"/>
        </w:rPr>
        <w:t>C1.</w:t>
      </w:r>
      <w:r>
        <w:rPr>
          <w:u w:val="single"/>
        </w:rPr>
        <w:t>b</w:t>
      </w:r>
      <w:r w:rsidRPr="000C4EFF">
        <w:rPr>
          <w:u w:val="single"/>
        </w:rPr>
        <w:t xml:space="preserve">.  </w:t>
      </w:r>
      <w:r>
        <w:rPr>
          <w:u w:val="single"/>
        </w:rPr>
        <w:t>Response</w:t>
      </w:r>
      <w:r w:rsidRPr="000C4EFF">
        <w:rPr>
          <w:u w:val="single"/>
        </w:rPr>
        <w:t xml:space="preserve"> A</w:t>
      </w:r>
      <w:r>
        <w:rPr>
          <w:u w:val="single"/>
        </w:rPr>
        <w:t>c</w:t>
      </w:r>
      <w:r w:rsidRPr="000C4EFF">
        <w:rPr>
          <w:u w:val="single"/>
        </w:rPr>
        <w:t>t</w:t>
      </w:r>
      <w:r>
        <w:rPr>
          <w:u w:val="single"/>
        </w:rPr>
        <w:t>ion</w:t>
      </w:r>
      <w:r w:rsidRPr="000C4EFF">
        <w:rPr>
          <w:u w:val="single"/>
        </w:rPr>
        <w:t>s</w:t>
      </w:r>
    </w:p>
    <w:p w14:paraId="14FDF18B" w14:textId="2E967211" w:rsidR="00821C36" w:rsidRDefault="0009406A" w:rsidP="007F1C08">
      <w:r>
        <w:t>If the assessments described above identify deficiencies in any of the greenhouse gas reduction programs, the relevant Task Leader(s) will work with the ONE RED Section Supervisor to update program standard operating procedures and communicate required changes to program staff.</w:t>
      </w:r>
      <w:r w:rsidR="00D43C96">
        <w:t xml:space="preserve">  The relevant Task Leader(s) will track and document response actions and prepare memos or reports to the Planning and Aid Division Administrator, the Deputy Director overseeing the Planning and Aid Division, the Quality Assurance Manager, and the Deputy Director for Administration.</w:t>
      </w:r>
    </w:p>
    <w:p w14:paraId="6FA89A4C" w14:textId="77777777" w:rsidR="00343CF2" w:rsidRDefault="00343CF2" w:rsidP="007F1C08"/>
    <w:p w14:paraId="4D9332B4" w14:textId="132BFC3C" w:rsidR="0009406A" w:rsidRDefault="00343CF2" w:rsidP="007F1C08">
      <w:pPr>
        <w:rPr>
          <w:b/>
          <w:bCs/>
        </w:rPr>
      </w:pPr>
      <w:r w:rsidRPr="00343CF2">
        <w:rPr>
          <w:b/>
          <w:bCs/>
        </w:rPr>
        <w:t xml:space="preserve">C2.  Oversight and Reports </w:t>
      </w:r>
      <w:proofErr w:type="gramStart"/>
      <w:r w:rsidRPr="00343CF2">
        <w:rPr>
          <w:b/>
          <w:bCs/>
        </w:rPr>
        <w:t>to</w:t>
      </w:r>
      <w:proofErr w:type="gramEnd"/>
      <w:r w:rsidRPr="00343CF2">
        <w:rPr>
          <w:b/>
          <w:bCs/>
        </w:rPr>
        <w:t xml:space="preserve"> Management  </w:t>
      </w:r>
    </w:p>
    <w:p w14:paraId="46CE4160" w14:textId="2C4C3B74" w:rsidR="0009406A" w:rsidRDefault="0009406A" w:rsidP="0009406A">
      <w:r>
        <w:t xml:space="preserve">The </w:t>
      </w:r>
      <w:r w:rsidR="007F7538">
        <w:t xml:space="preserve">ONE RED Section Supervisor and Planning and Aid Division Administrator will compile the </w:t>
      </w:r>
      <w:r>
        <w:t xml:space="preserve">results and findings from annual assessments </w:t>
      </w:r>
      <w:r w:rsidR="007F7538">
        <w:t xml:space="preserve">and the resulting response actions </w:t>
      </w:r>
      <w:r>
        <w:t>in</w:t>
      </w:r>
      <w:r w:rsidR="007F7538">
        <w:t xml:space="preserve"> a</w:t>
      </w:r>
      <w:r>
        <w:t xml:space="preserve"> memo or report to the </w:t>
      </w:r>
      <w:r>
        <w:lastRenderedPageBreak/>
        <w:t>Deputy Director overseeing the Planning and Aid Division, the Quality Assurance Manager,</w:t>
      </w:r>
      <w:r w:rsidR="007F7538">
        <w:t xml:space="preserve"> the NDEE </w:t>
      </w:r>
      <w:proofErr w:type="gramStart"/>
      <w:r w:rsidR="007F7538">
        <w:t xml:space="preserve">Director, </w:t>
      </w:r>
      <w:r>
        <w:t xml:space="preserve"> and</w:t>
      </w:r>
      <w:proofErr w:type="gramEnd"/>
      <w:r>
        <w:t xml:space="preserve"> the </w:t>
      </w:r>
      <w:r w:rsidR="007F7538">
        <w:t>EPA Region 7 Program Officer.  This memo or report will be attached to emails and stored in the Department Quality Assurance archive available to all staff.</w:t>
      </w:r>
    </w:p>
    <w:p w14:paraId="6A7E985D" w14:textId="77777777" w:rsidR="00EB2A80" w:rsidRDefault="00EB2A80" w:rsidP="0009406A"/>
    <w:p w14:paraId="6B53D2CE" w14:textId="31A4699B" w:rsidR="00664BFC" w:rsidRPr="00194F60" w:rsidRDefault="00963E66" w:rsidP="007F1C08">
      <w:pPr>
        <w:rPr>
          <w:b/>
          <w:bCs/>
          <w:sz w:val="28"/>
          <w:szCs w:val="28"/>
        </w:rPr>
      </w:pPr>
      <w:r w:rsidRPr="00194F60">
        <w:rPr>
          <w:b/>
          <w:bCs/>
          <w:sz w:val="28"/>
          <w:szCs w:val="28"/>
        </w:rPr>
        <w:t>D</w:t>
      </w:r>
      <w:r w:rsidR="000C2A35" w:rsidRPr="00194F60">
        <w:rPr>
          <w:b/>
          <w:bCs/>
          <w:sz w:val="28"/>
          <w:szCs w:val="28"/>
        </w:rPr>
        <w:t>.</w:t>
      </w:r>
      <w:r w:rsidRPr="00194F60">
        <w:rPr>
          <w:b/>
          <w:bCs/>
          <w:sz w:val="28"/>
          <w:szCs w:val="28"/>
        </w:rPr>
        <w:t xml:space="preserve">  Environmental Information Review</w:t>
      </w:r>
      <w:r w:rsidR="000C2A35" w:rsidRPr="00194F60">
        <w:rPr>
          <w:b/>
          <w:bCs/>
          <w:sz w:val="28"/>
          <w:szCs w:val="28"/>
        </w:rPr>
        <w:t xml:space="preserve"> and Usability</w:t>
      </w:r>
    </w:p>
    <w:p w14:paraId="5A7DD8A1" w14:textId="0C4D95EB" w:rsidR="00C9328F" w:rsidRDefault="00963E66" w:rsidP="007F1C08">
      <w:r>
        <w:t xml:space="preserve">The quality assurance and assessment activities described above will provide ongoing review of the quality of the indirect information </w:t>
      </w:r>
      <w:r w:rsidR="000C2A35">
        <w:t xml:space="preserve">provided by program participants and the data analysis and generation of greenhouse gas reduction estimates by NDEE.  At the conclusion of the grant NDEE staff will review all data and calculations undertaken throughout the programs to ensure </w:t>
      </w:r>
      <w:proofErr w:type="gramStart"/>
      <w:r w:rsidR="000C2A35">
        <w:t>that</w:t>
      </w:r>
      <w:proofErr w:type="gramEnd"/>
      <w:r w:rsidR="000C2A35">
        <w:t xml:space="preserve"> all meet the program objectives and are useable for the purpose of the program.</w:t>
      </w:r>
      <w:r w:rsidR="00C9328F">
        <w:t xml:space="preserve">  This review will evaluate the completeness and correctness of the data and calculations and their compliance with methodological requirements (data verification) and the validity of the data within the framework of the greenhouse gas reduction objectives. </w:t>
      </w:r>
    </w:p>
    <w:p w14:paraId="51BB98C3" w14:textId="35899AFE" w:rsidR="00963E66" w:rsidRDefault="000870E4" w:rsidP="007F1C08">
      <w:r>
        <w:t>The ONE RED Section Supervisor will prepare a summary of this review, including any noted limitations on useability. This summary will be attached to the Grant Final Report submitted to the EPA Region 7 Project Officer following the conclusion of the grant.</w:t>
      </w:r>
    </w:p>
    <w:p w14:paraId="3CE1F275" w14:textId="77777777" w:rsidR="000C2A35" w:rsidRDefault="000C2A35" w:rsidP="007F1C08"/>
    <w:p w14:paraId="32BC2FD3" w14:textId="77777777" w:rsidR="00FC57E1" w:rsidRDefault="00FC57E1" w:rsidP="007F1C08"/>
    <w:p w14:paraId="66B6D309" w14:textId="77777777" w:rsidR="00FC57E1" w:rsidRDefault="00FC57E1" w:rsidP="007F1C08"/>
    <w:p w14:paraId="177A31B5" w14:textId="77777777" w:rsidR="00FC57E1" w:rsidRPr="00963E66" w:rsidRDefault="00FC57E1" w:rsidP="00FC57E1">
      <w:pPr>
        <w:jc w:val="center"/>
      </w:pPr>
    </w:p>
    <w:p w14:paraId="0CC3D4D5" w14:textId="77777777" w:rsidR="00FC57E1" w:rsidRPr="00725819" w:rsidRDefault="00FC57E1" w:rsidP="00FC57E1">
      <w:pPr>
        <w:jc w:val="center"/>
        <w:rPr>
          <w:b/>
          <w:bCs/>
          <w:highlight w:val="yellow"/>
        </w:rPr>
      </w:pPr>
      <w:r w:rsidRPr="00725819">
        <w:rPr>
          <w:b/>
          <w:bCs/>
          <w:highlight w:val="yellow"/>
        </w:rPr>
        <w:t xml:space="preserve">*** ADDENDUMS 1-6 &amp; 8 WERE REMOVED FROM THIS DOCUMENT AS THEY </w:t>
      </w:r>
    </w:p>
    <w:p w14:paraId="0F56E6C7" w14:textId="2F092456" w:rsidR="002710D7" w:rsidRDefault="00FC57E1" w:rsidP="00FC57E1">
      <w:pPr>
        <w:jc w:val="center"/>
        <w:sectPr w:rsidR="002710D7">
          <w:headerReference w:type="default" r:id="rId29"/>
          <w:footerReference w:type="default" r:id="rId30"/>
          <w:pgSz w:w="12240" w:h="15840"/>
          <w:pgMar w:top="1440" w:right="1440" w:bottom="1440" w:left="1440" w:header="720" w:footer="720" w:gutter="0"/>
          <w:cols w:space="720"/>
          <w:docGrid w:linePitch="360"/>
        </w:sectPr>
      </w:pPr>
      <w:r w:rsidRPr="00725819">
        <w:rPr>
          <w:b/>
          <w:bCs/>
          <w:highlight w:val="yellow"/>
        </w:rPr>
        <w:t>WERE NOT PERTINENT TO THE AG REGISTRY AND GRANTS PROGRAM. ***</w:t>
      </w:r>
    </w:p>
    <w:p w14:paraId="5DDCBCAC" w14:textId="77777777" w:rsidR="008765C8" w:rsidRPr="00194F60" w:rsidRDefault="008765C8" w:rsidP="008765C8">
      <w:pPr>
        <w:rPr>
          <w:b/>
          <w:bCs/>
          <w:sz w:val="32"/>
          <w:szCs w:val="32"/>
        </w:rPr>
      </w:pPr>
      <w:r w:rsidRPr="00194F60">
        <w:rPr>
          <w:b/>
          <w:bCs/>
          <w:sz w:val="32"/>
          <w:szCs w:val="32"/>
        </w:rPr>
        <w:lastRenderedPageBreak/>
        <w:t xml:space="preserve">ADDENDUM </w:t>
      </w:r>
      <w:r>
        <w:rPr>
          <w:b/>
          <w:bCs/>
          <w:sz w:val="32"/>
          <w:szCs w:val="32"/>
        </w:rPr>
        <w:t>7</w:t>
      </w:r>
      <w:r w:rsidRPr="00194F60">
        <w:rPr>
          <w:b/>
          <w:bCs/>
          <w:sz w:val="32"/>
          <w:szCs w:val="32"/>
        </w:rPr>
        <w:t xml:space="preserve">: </w:t>
      </w:r>
      <w:r>
        <w:rPr>
          <w:b/>
          <w:bCs/>
          <w:sz w:val="32"/>
          <w:szCs w:val="32"/>
        </w:rPr>
        <w:t>Ag Registry and Grants Program</w:t>
      </w:r>
    </w:p>
    <w:p w14:paraId="783EF131" w14:textId="77777777" w:rsidR="008765C8" w:rsidRPr="00194F60" w:rsidRDefault="008765C8" w:rsidP="008765C8">
      <w:pPr>
        <w:rPr>
          <w:b/>
          <w:bCs/>
          <w:sz w:val="28"/>
          <w:szCs w:val="28"/>
        </w:rPr>
      </w:pPr>
      <w:r>
        <w:rPr>
          <w:b/>
          <w:bCs/>
          <w:sz w:val="28"/>
          <w:szCs w:val="28"/>
        </w:rPr>
        <w:t>7-</w:t>
      </w:r>
      <w:r w:rsidRPr="00194F60">
        <w:rPr>
          <w:b/>
          <w:bCs/>
          <w:sz w:val="28"/>
          <w:szCs w:val="28"/>
        </w:rPr>
        <w:t>A.     Project Management and Information/Data Quality Objectives</w:t>
      </w:r>
    </w:p>
    <w:p w14:paraId="21B7D56C" w14:textId="77777777" w:rsidR="008765C8" w:rsidRDefault="008765C8" w:rsidP="008765C8">
      <w:pPr>
        <w:rPr>
          <w:b/>
          <w:bCs/>
        </w:rPr>
      </w:pPr>
      <w:r>
        <w:rPr>
          <w:b/>
          <w:bCs/>
        </w:rPr>
        <w:t>7-A3.  Table of Contents</w:t>
      </w:r>
    </w:p>
    <w:p w14:paraId="24834403" w14:textId="77777777" w:rsidR="008765C8" w:rsidRPr="002174EB" w:rsidRDefault="008765C8" w:rsidP="008765C8">
      <w:pPr>
        <w:tabs>
          <w:tab w:val="right" w:pos="9360"/>
        </w:tabs>
        <w:spacing w:after="0"/>
      </w:pPr>
      <w:r>
        <w:t>7</w:t>
      </w:r>
      <w:r w:rsidRPr="002174EB">
        <w:t xml:space="preserve">-A.  Project Management and Information/Data Quality Objectives </w:t>
      </w:r>
    </w:p>
    <w:p w14:paraId="5AD4EE45" w14:textId="5ED0DABC" w:rsidR="008765C8" w:rsidRDefault="008765C8" w:rsidP="008765C8">
      <w:pPr>
        <w:tabs>
          <w:tab w:val="right" w:pos="9360"/>
        </w:tabs>
        <w:spacing w:after="0"/>
        <w:ind w:left="360"/>
      </w:pPr>
      <w:r>
        <w:t>7</w:t>
      </w:r>
      <w:r w:rsidRPr="002174EB">
        <w:t xml:space="preserve">-A4.    Program Purpose, Problem Definition, and Background </w:t>
      </w:r>
      <w:proofErr w:type="gramStart"/>
      <w:r w:rsidRPr="002174EB">
        <w:t>…..</w:t>
      </w:r>
      <w:proofErr w:type="gramEnd"/>
      <w:r w:rsidRPr="002174EB">
        <w:t>……………………………………………….</w:t>
      </w:r>
      <w:r w:rsidRPr="002174EB">
        <w:tab/>
      </w:r>
      <w:r w:rsidR="00910C61">
        <w:t>72</w:t>
      </w:r>
    </w:p>
    <w:p w14:paraId="59A4EA05" w14:textId="41411A92" w:rsidR="00910C61" w:rsidRDefault="00910C61" w:rsidP="00910C61">
      <w:pPr>
        <w:tabs>
          <w:tab w:val="right" w:pos="9360"/>
        </w:tabs>
        <w:spacing w:after="0"/>
        <w:ind w:left="1080"/>
      </w:pPr>
      <w:r>
        <w:t>7-A</w:t>
      </w:r>
      <w:proofErr w:type="gramStart"/>
      <w:r>
        <w:t>4.a.</w:t>
      </w:r>
      <w:proofErr w:type="gramEnd"/>
      <w:r>
        <w:t xml:space="preserve"> Carbon Intensity Score Registry ……………………………………………………………………………</w:t>
      </w:r>
      <w:r>
        <w:tab/>
        <w:t>72</w:t>
      </w:r>
    </w:p>
    <w:p w14:paraId="52BFCE00" w14:textId="5C8F0266" w:rsidR="00910C61" w:rsidRDefault="00910C61" w:rsidP="00910C61">
      <w:pPr>
        <w:tabs>
          <w:tab w:val="right" w:pos="9360"/>
        </w:tabs>
        <w:spacing w:after="0"/>
        <w:ind w:left="1080"/>
      </w:pPr>
      <w:r>
        <w:t>7-A</w:t>
      </w:r>
      <w:proofErr w:type="gramStart"/>
      <w:r>
        <w:t>4.b.</w:t>
      </w:r>
      <w:proofErr w:type="gramEnd"/>
      <w:r>
        <w:t xml:space="preserve"> Regenerative Agriculture Grants Program ……………………………………………………………</w:t>
      </w:r>
      <w:r>
        <w:tab/>
        <w:t>73</w:t>
      </w:r>
    </w:p>
    <w:p w14:paraId="6A9CED8B" w14:textId="19AC49B3" w:rsidR="00910C61" w:rsidRPr="002174EB" w:rsidRDefault="00910C61" w:rsidP="00910C61">
      <w:pPr>
        <w:tabs>
          <w:tab w:val="right" w:pos="9360"/>
        </w:tabs>
        <w:spacing w:after="0"/>
        <w:ind w:left="1080"/>
      </w:pPr>
      <w:r>
        <w:t>7-A</w:t>
      </w:r>
      <w:proofErr w:type="gramStart"/>
      <w:r>
        <w:t>4.c.</w:t>
      </w:r>
      <w:proofErr w:type="gramEnd"/>
      <w:r>
        <w:t xml:space="preserve"> Precision Agriculture Grants Program ……………………………………………………………………</w:t>
      </w:r>
      <w:r>
        <w:tab/>
        <w:t>73</w:t>
      </w:r>
    </w:p>
    <w:p w14:paraId="35C5BC56" w14:textId="1B965C19" w:rsidR="008765C8" w:rsidRPr="002174EB" w:rsidRDefault="008765C8" w:rsidP="008765C8">
      <w:pPr>
        <w:tabs>
          <w:tab w:val="right" w:pos="9360"/>
        </w:tabs>
        <w:spacing w:after="0"/>
        <w:ind w:left="360"/>
      </w:pPr>
      <w:r>
        <w:t>7</w:t>
      </w:r>
      <w:r w:rsidRPr="002174EB">
        <w:t>-A5.    Project Task Description ………………………………………………………………………………………………</w:t>
      </w:r>
      <w:proofErr w:type="gramStart"/>
      <w:r w:rsidRPr="002174EB">
        <w:t>…..</w:t>
      </w:r>
      <w:proofErr w:type="gramEnd"/>
      <w:r w:rsidRPr="002174EB">
        <w:tab/>
      </w:r>
      <w:r w:rsidR="00356159">
        <w:t>7</w:t>
      </w:r>
      <w:r w:rsidR="00EF655E">
        <w:t>4</w:t>
      </w:r>
    </w:p>
    <w:p w14:paraId="7DD6FEF6" w14:textId="403A541D" w:rsidR="008765C8" w:rsidRPr="002174EB" w:rsidRDefault="008765C8" w:rsidP="008765C8">
      <w:pPr>
        <w:tabs>
          <w:tab w:val="right" w:pos="9360"/>
        </w:tabs>
        <w:spacing w:after="0"/>
        <w:ind w:left="360"/>
      </w:pPr>
      <w:r>
        <w:t>7</w:t>
      </w:r>
      <w:r w:rsidRPr="002174EB">
        <w:t>-A6.    Information/Data Quality Objectives and Performance/Acceptance Criteria ……………………</w:t>
      </w:r>
      <w:r w:rsidRPr="002174EB">
        <w:tab/>
      </w:r>
      <w:r w:rsidR="00EF655E">
        <w:t>7</w:t>
      </w:r>
      <w:r w:rsidR="00D77740">
        <w:t>5</w:t>
      </w:r>
    </w:p>
    <w:p w14:paraId="3C002DC3" w14:textId="260104C9" w:rsidR="008765C8" w:rsidRPr="002174EB" w:rsidRDefault="008765C8" w:rsidP="008765C8">
      <w:pPr>
        <w:tabs>
          <w:tab w:val="right" w:pos="9360"/>
        </w:tabs>
        <w:spacing w:after="0"/>
        <w:ind w:left="360"/>
      </w:pPr>
      <w:r>
        <w:t>7</w:t>
      </w:r>
      <w:r w:rsidRPr="002174EB">
        <w:t>-A7.    Distribution List ……………………………………………………………………………………………………………</w:t>
      </w:r>
      <w:proofErr w:type="gramStart"/>
      <w:r w:rsidRPr="002174EB">
        <w:t>…..</w:t>
      </w:r>
      <w:proofErr w:type="gramEnd"/>
      <w:r w:rsidRPr="002174EB">
        <w:tab/>
      </w:r>
      <w:r w:rsidR="00EF655E">
        <w:t>7</w:t>
      </w:r>
      <w:r w:rsidR="00D77740">
        <w:t>5</w:t>
      </w:r>
    </w:p>
    <w:p w14:paraId="6DE85832" w14:textId="68609EE2" w:rsidR="008765C8" w:rsidRPr="002174EB" w:rsidRDefault="008765C8" w:rsidP="008765C8">
      <w:pPr>
        <w:tabs>
          <w:tab w:val="right" w:pos="9360"/>
        </w:tabs>
        <w:spacing w:after="0"/>
        <w:ind w:left="360"/>
      </w:pPr>
      <w:r>
        <w:t>7</w:t>
      </w:r>
      <w:r w:rsidRPr="002174EB">
        <w:t>-A8.    Project Organization …………………………………………………………………………………………………………</w:t>
      </w:r>
      <w:r w:rsidRPr="002174EB">
        <w:tab/>
      </w:r>
      <w:r w:rsidR="00EF655E">
        <w:t>7</w:t>
      </w:r>
      <w:r w:rsidR="00D77740">
        <w:t>6</w:t>
      </w:r>
    </w:p>
    <w:p w14:paraId="058C6583" w14:textId="18257213" w:rsidR="008765C8" w:rsidRPr="002174EB" w:rsidRDefault="008765C8" w:rsidP="008765C8">
      <w:pPr>
        <w:tabs>
          <w:tab w:val="right" w:pos="9360"/>
        </w:tabs>
        <w:spacing w:after="0"/>
        <w:ind w:left="360"/>
      </w:pPr>
      <w:r>
        <w:t>7</w:t>
      </w:r>
      <w:r w:rsidRPr="002174EB">
        <w:t>-A9.    Project Quality Assurance Manager Independence ………………………………………………………</w:t>
      </w:r>
      <w:proofErr w:type="gramStart"/>
      <w:r w:rsidRPr="002174EB">
        <w:t>…..</w:t>
      </w:r>
      <w:proofErr w:type="gramEnd"/>
      <w:r w:rsidRPr="002174EB">
        <w:t xml:space="preserve"> </w:t>
      </w:r>
      <w:r w:rsidRPr="002174EB">
        <w:tab/>
      </w:r>
      <w:r w:rsidR="00377278">
        <w:t>7</w:t>
      </w:r>
      <w:r w:rsidR="00D77740">
        <w:t>6</w:t>
      </w:r>
    </w:p>
    <w:p w14:paraId="761F0311" w14:textId="32139181" w:rsidR="008765C8" w:rsidRPr="002174EB" w:rsidRDefault="008765C8" w:rsidP="008765C8">
      <w:pPr>
        <w:tabs>
          <w:tab w:val="right" w:pos="9360"/>
        </w:tabs>
        <w:spacing w:after="0"/>
        <w:ind w:left="360"/>
      </w:pPr>
      <w:r>
        <w:t>7</w:t>
      </w:r>
      <w:r w:rsidRPr="002174EB">
        <w:t>-A10.  Project Organization and Communications Chart …………………………………………………………</w:t>
      </w:r>
      <w:proofErr w:type="gramStart"/>
      <w:r w:rsidRPr="002174EB">
        <w:t>…..</w:t>
      </w:r>
      <w:proofErr w:type="gramEnd"/>
      <w:r w:rsidRPr="002174EB">
        <w:tab/>
      </w:r>
      <w:r w:rsidR="00377278">
        <w:t>7</w:t>
      </w:r>
      <w:r w:rsidR="00FE60DB">
        <w:t>6</w:t>
      </w:r>
    </w:p>
    <w:p w14:paraId="1EC59106" w14:textId="68D1851F" w:rsidR="008765C8" w:rsidRPr="002174EB" w:rsidRDefault="008765C8" w:rsidP="008765C8">
      <w:pPr>
        <w:tabs>
          <w:tab w:val="right" w:pos="9360"/>
        </w:tabs>
        <w:spacing w:after="0"/>
        <w:ind w:left="360"/>
      </w:pPr>
      <w:r>
        <w:t>7</w:t>
      </w:r>
      <w:r w:rsidRPr="002174EB">
        <w:t>-A11.  Personnel Training/Certification ……………………………………………………………………………………….</w:t>
      </w:r>
      <w:r w:rsidRPr="002174EB">
        <w:tab/>
      </w:r>
      <w:r w:rsidR="00377278">
        <w:t>7</w:t>
      </w:r>
      <w:r w:rsidR="00D77740">
        <w:t>7</w:t>
      </w:r>
    </w:p>
    <w:p w14:paraId="1C5951BF" w14:textId="4328A264" w:rsidR="008765C8" w:rsidRPr="002174EB" w:rsidRDefault="008765C8" w:rsidP="008765C8">
      <w:pPr>
        <w:tabs>
          <w:tab w:val="right" w:pos="9360"/>
        </w:tabs>
        <w:spacing w:after="0"/>
        <w:ind w:left="360"/>
      </w:pPr>
      <w:r>
        <w:t>7</w:t>
      </w:r>
      <w:r w:rsidRPr="002174EB">
        <w:t>-A12.  Documents and Records ………………………………………………………………………………………………</w:t>
      </w:r>
      <w:proofErr w:type="gramStart"/>
      <w:r w:rsidRPr="002174EB">
        <w:t>…..</w:t>
      </w:r>
      <w:proofErr w:type="gramEnd"/>
      <w:r w:rsidRPr="002174EB">
        <w:tab/>
      </w:r>
      <w:r w:rsidR="00377278">
        <w:t>7</w:t>
      </w:r>
      <w:r w:rsidR="00D77740">
        <w:t>7</w:t>
      </w:r>
    </w:p>
    <w:p w14:paraId="29A1D991" w14:textId="2B7895B2" w:rsidR="008765C8" w:rsidRPr="002174EB" w:rsidRDefault="008765C8" w:rsidP="008765C8">
      <w:pPr>
        <w:tabs>
          <w:tab w:val="right" w:pos="9360"/>
        </w:tabs>
        <w:spacing w:before="120" w:after="0"/>
      </w:pPr>
      <w:r>
        <w:t>7</w:t>
      </w:r>
      <w:r w:rsidRPr="002174EB">
        <w:t xml:space="preserve">-B.  Implementing Environmental Information </w:t>
      </w:r>
      <w:proofErr w:type="gramStart"/>
      <w:r w:rsidRPr="002174EB">
        <w:t xml:space="preserve">Operations </w:t>
      </w:r>
      <w:r>
        <w:t>.</w:t>
      </w:r>
      <w:proofErr w:type="gramEnd"/>
      <w:r w:rsidRPr="002174EB">
        <w:t>…………………………………………………………</w:t>
      </w:r>
      <w:proofErr w:type="gramStart"/>
      <w:r w:rsidRPr="002174EB">
        <w:t>…..</w:t>
      </w:r>
      <w:proofErr w:type="gramEnd"/>
      <w:r w:rsidRPr="002174EB">
        <w:tab/>
      </w:r>
      <w:r w:rsidR="007D6F03">
        <w:t>7</w:t>
      </w:r>
      <w:r w:rsidR="00D77740">
        <w:t>8</w:t>
      </w:r>
    </w:p>
    <w:p w14:paraId="41244699" w14:textId="2689EE82" w:rsidR="008765C8" w:rsidRPr="002174EB" w:rsidRDefault="008765C8" w:rsidP="008765C8">
      <w:pPr>
        <w:tabs>
          <w:tab w:val="right" w:pos="9360"/>
        </w:tabs>
        <w:spacing w:after="0"/>
        <w:ind w:left="360"/>
      </w:pPr>
      <w:r>
        <w:t>7-</w:t>
      </w:r>
      <w:r w:rsidRPr="002174EB">
        <w:t>B1.    Identification of Project Environmental Information Operations …………………………………</w:t>
      </w:r>
      <w:proofErr w:type="gramStart"/>
      <w:r w:rsidRPr="002174EB">
        <w:t>…..</w:t>
      </w:r>
      <w:proofErr w:type="gramEnd"/>
      <w:r w:rsidRPr="002174EB">
        <w:tab/>
      </w:r>
      <w:r w:rsidR="007D6F03">
        <w:t>7</w:t>
      </w:r>
      <w:r w:rsidR="00D77740">
        <w:t>8</w:t>
      </w:r>
    </w:p>
    <w:p w14:paraId="27B53AE5" w14:textId="5F762358" w:rsidR="008765C8" w:rsidRPr="002174EB" w:rsidRDefault="008765C8" w:rsidP="008765C8">
      <w:pPr>
        <w:tabs>
          <w:tab w:val="right" w:pos="9360"/>
        </w:tabs>
        <w:spacing w:after="0"/>
        <w:ind w:left="360"/>
      </w:pPr>
      <w:r>
        <w:t>7-</w:t>
      </w:r>
      <w:r w:rsidRPr="002174EB">
        <w:t>B2.    Methods for Environmental Information Acquisition ……………………………………………………….</w:t>
      </w:r>
      <w:r w:rsidRPr="002174EB">
        <w:tab/>
      </w:r>
      <w:r w:rsidR="003218AD">
        <w:t>78</w:t>
      </w:r>
    </w:p>
    <w:p w14:paraId="6EA11877" w14:textId="242D140E" w:rsidR="008765C8" w:rsidRPr="002174EB" w:rsidRDefault="008765C8" w:rsidP="008765C8">
      <w:pPr>
        <w:tabs>
          <w:tab w:val="right" w:pos="9360"/>
        </w:tabs>
        <w:spacing w:after="0"/>
        <w:ind w:left="1080"/>
      </w:pPr>
      <w:r>
        <w:t>7-</w:t>
      </w:r>
      <w:r w:rsidRPr="002174EB">
        <w:t>B</w:t>
      </w:r>
      <w:proofErr w:type="gramStart"/>
      <w:r w:rsidRPr="002174EB">
        <w:t>2.a.</w:t>
      </w:r>
      <w:proofErr w:type="gramEnd"/>
      <w:r w:rsidRPr="002174EB">
        <w:t xml:space="preserve">   </w:t>
      </w:r>
      <w:r>
        <w:t>Collection of environmental information</w:t>
      </w:r>
      <w:r w:rsidR="003218AD">
        <w:t xml:space="preserve"> needed to</w:t>
      </w:r>
      <w:r w:rsidRPr="002174EB">
        <w:t xml:space="preserve"> </w:t>
      </w:r>
    </w:p>
    <w:p w14:paraId="35346CB1" w14:textId="7B42E834" w:rsidR="008765C8" w:rsidRDefault="008765C8" w:rsidP="008765C8">
      <w:pPr>
        <w:tabs>
          <w:tab w:val="right" w:pos="9360"/>
        </w:tabs>
        <w:spacing w:after="0"/>
        <w:ind w:left="1080"/>
      </w:pPr>
      <w:r w:rsidRPr="002174EB">
        <w:t xml:space="preserve">                 </w:t>
      </w:r>
      <w:r>
        <w:t xml:space="preserve">determine </w:t>
      </w:r>
      <w:r w:rsidR="003218AD">
        <w:t xml:space="preserve">carbon intensity scores for annual crops </w:t>
      </w:r>
      <w:r w:rsidRPr="002174EB">
        <w:t>…………………………………………</w:t>
      </w:r>
      <w:r w:rsidRPr="002174EB">
        <w:tab/>
      </w:r>
      <w:r w:rsidR="003218AD">
        <w:t>78</w:t>
      </w:r>
    </w:p>
    <w:p w14:paraId="5B26898C" w14:textId="18CA529F" w:rsidR="008765C8" w:rsidRDefault="008765C8" w:rsidP="003218AD">
      <w:pPr>
        <w:tabs>
          <w:tab w:val="right" w:pos="9360"/>
        </w:tabs>
        <w:spacing w:after="0"/>
        <w:ind w:left="1080"/>
      </w:pPr>
      <w:r>
        <w:t>7-</w:t>
      </w:r>
      <w:r w:rsidRPr="002174EB">
        <w:t>B</w:t>
      </w:r>
      <w:proofErr w:type="gramStart"/>
      <w:r w:rsidRPr="002174EB">
        <w:t>2.b.</w:t>
      </w:r>
      <w:proofErr w:type="gramEnd"/>
      <w:r w:rsidRPr="002174EB">
        <w:t xml:space="preserve">   </w:t>
      </w:r>
      <w:r w:rsidR="003218AD">
        <w:t>Calculation of carbon intensity scores for annual crops …..</w:t>
      </w:r>
      <w:r>
        <w:t>.…………………</w:t>
      </w:r>
      <w:proofErr w:type="gramStart"/>
      <w:r>
        <w:t>…..</w:t>
      </w:r>
      <w:proofErr w:type="gramEnd"/>
      <w:r>
        <w:t>…</w:t>
      </w:r>
      <w:r w:rsidRPr="002174EB">
        <w:t>………</w:t>
      </w:r>
      <w:r w:rsidRPr="002174EB">
        <w:tab/>
      </w:r>
      <w:r w:rsidR="003218AD">
        <w:t>78</w:t>
      </w:r>
    </w:p>
    <w:p w14:paraId="6D44641B" w14:textId="52EA3556" w:rsidR="003218AD" w:rsidRDefault="003218AD" w:rsidP="003218AD">
      <w:pPr>
        <w:tabs>
          <w:tab w:val="right" w:pos="9360"/>
        </w:tabs>
        <w:spacing w:after="0"/>
        <w:ind w:left="1080"/>
      </w:pPr>
      <w:r>
        <w:t>7-</w:t>
      </w:r>
      <w:r w:rsidRPr="002174EB">
        <w:t>B</w:t>
      </w:r>
      <w:proofErr w:type="gramStart"/>
      <w:r w:rsidRPr="002174EB">
        <w:t>2.</w:t>
      </w:r>
      <w:r>
        <w:t>c</w:t>
      </w:r>
      <w:r w:rsidRPr="002174EB">
        <w:t>.</w:t>
      </w:r>
      <w:proofErr w:type="gramEnd"/>
      <w:r w:rsidRPr="002174EB">
        <w:t xml:space="preserve">   </w:t>
      </w:r>
      <w:r w:rsidRPr="003218AD">
        <w:t>Collection of environmental information to determine emissions reductions</w:t>
      </w:r>
    </w:p>
    <w:p w14:paraId="447FB08F" w14:textId="4C2C85C2" w:rsidR="003218AD" w:rsidRDefault="003218AD" w:rsidP="003218AD">
      <w:pPr>
        <w:tabs>
          <w:tab w:val="right" w:pos="9360"/>
        </w:tabs>
        <w:spacing w:after="0"/>
        <w:ind w:left="1080"/>
      </w:pPr>
      <w:r>
        <w:t xml:space="preserve">                </w:t>
      </w:r>
      <w:r w:rsidRPr="003218AD">
        <w:t>from adoption of regenerative agriculture and precision agriculture practices</w:t>
      </w:r>
      <w:r>
        <w:t xml:space="preserve"> </w:t>
      </w:r>
      <w:r w:rsidRPr="002174EB">
        <w:t>…</w:t>
      </w:r>
      <w:r>
        <w:t>.</w:t>
      </w:r>
      <w:r w:rsidRPr="002174EB">
        <w:tab/>
      </w:r>
      <w:r>
        <w:t>79</w:t>
      </w:r>
    </w:p>
    <w:p w14:paraId="4C7CB2D1" w14:textId="79B26729" w:rsidR="003218AD" w:rsidRPr="002174EB" w:rsidRDefault="003218AD" w:rsidP="003218AD">
      <w:pPr>
        <w:tabs>
          <w:tab w:val="right" w:pos="9360"/>
        </w:tabs>
        <w:spacing w:after="0"/>
        <w:ind w:left="1080"/>
      </w:pPr>
      <w:r w:rsidRPr="003218AD">
        <w:t>7-B</w:t>
      </w:r>
      <w:proofErr w:type="gramStart"/>
      <w:r w:rsidRPr="003218AD">
        <w:t>2.d</w:t>
      </w:r>
      <w:proofErr w:type="gramEnd"/>
      <w:r w:rsidRPr="003218AD">
        <w:t xml:space="preserve">  </w:t>
      </w:r>
      <w:r>
        <w:t xml:space="preserve">  </w:t>
      </w:r>
      <w:r w:rsidRPr="003218AD">
        <w:t>Calculation of annual and projected emissions reductions for each project</w:t>
      </w:r>
      <w:r>
        <w:t xml:space="preserve"> ……….</w:t>
      </w:r>
      <w:r>
        <w:tab/>
        <w:t>79</w:t>
      </w:r>
    </w:p>
    <w:p w14:paraId="7077A1F0" w14:textId="555378BD" w:rsidR="008765C8" w:rsidRPr="002174EB" w:rsidRDefault="008765C8" w:rsidP="008765C8">
      <w:pPr>
        <w:tabs>
          <w:tab w:val="right" w:pos="9360"/>
        </w:tabs>
        <w:spacing w:after="0"/>
        <w:ind w:left="360"/>
      </w:pPr>
      <w:r>
        <w:t>7-</w:t>
      </w:r>
      <w:r w:rsidRPr="002174EB">
        <w:t>B3.    Integrity of Environmental Information …………………………………………………………………………….</w:t>
      </w:r>
      <w:r w:rsidRPr="002174EB">
        <w:tab/>
      </w:r>
      <w:r w:rsidR="000C7BD7">
        <w:t>79</w:t>
      </w:r>
    </w:p>
    <w:p w14:paraId="388C6B79" w14:textId="232352F4" w:rsidR="008765C8" w:rsidRPr="002174EB" w:rsidRDefault="008765C8" w:rsidP="008765C8">
      <w:pPr>
        <w:tabs>
          <w:tab w:val="right" w:pos="9360"/>
        </w:tabs>
        <w:spacing w:after="0"/>
        <w:ind w:left="360"/>
      </w:pPr>
      <w:r>
        <w:t>7-</w:t>
      </w:r>
      <w:r w:rsidRPr="002174EB">
        <w:t>B4.    Quality Control ………………………………………………………………………………………………………………….</w:t>
      </w:r>
      <w:r w:rsidRPr="002174EB">
        <w:tab/>
      </w:r>
      <w:r w:rsidR="00FE60DB">
        <w:t>79</w:t>
      </w:r>
    </w:p>
    <w:p w14:paraId="11DBBF5F" w14:textId="27205C25" w:rsidR="008765C8" w:rsidRPr="002174EB" w:rsidRDefault="008765C8" w:rsidP="008765C8">
      <w:pPr>
        <w:tabs>
          <w:tab w:val="right" w:pos="9360"/>
        </w:tabs>
        <w:spacing w:after="0"/>
        <w:ind w:left="360"/>
      </w:pPr>
      <w:r>
        <w:t>7-</w:t>
      </w:r>
      <w:r w:rsidRPr="002174EB">
        <w:t>B5.    Instrument/Equipment Calibration, Testing, Inspection, and Maintenance ………………………</w:t>
      </w:r>
      <w:r w:rsidRPr="002174EB">
        <w:tab/>
      </w:r>
      <w:r w:rsidR="00FE60DB">
        <w:t>80</w:t>
      </w:r>
    </w:p>
    <w:p w14:paraId="36495DEE" w14:textId="341B73DD" w:rsidR="008765C8" w:rsidRPr="002174EB" w:rsidRDefault="008765C8" w:rsidP="008765C8">
      <w:pPr>
        <w:tabs>
          <w:tab w:val="right" w:pos="9360"/>
        </w:tabs>
        <w:spacing w:after="0"/>
        <w:ind w:left="360"/>
      </w:pPr>
      <w:r>
        <w:t>7-</w:t>
      </w:r>
      <w:r w:rsidRPr="002174EB">
        <w:t>B6.    Inspection/Acceptance of Supplies and Services ……………………………………………………………….</w:t>
      </w:r>
      <w:r w:rsidRPr="002174EB">
        <w:tab/>
      </w:r>
      <w:r w:rsidR="00FE60DB">
        <w:t>80</w:t>
      </w:r>
    </w:p>
    <w:p w14:paraId="37A532B4" w14:textId="0E7E5472" w:rsidR="008765C8" w:rsidRPr="002174EB" w:rsidRDefault="008765C8" w:rsidP="008765C8">
      <w:pPr>
        <w:tabs>
          <w:tab w:val="right" w:pos="9360"/>
        </w:tabs>
        <w:spacing w:after="0"/>
        <w:ind w:left="360"/>
      </w:pPr>
      <w:r>
        <w:t>7-</w:t>
      </w:r>
      <w:r w:rsidRPr="002174EB">
        <w:t>B7.    Environmental Information Management …………………………………………………………………………</w:t>
      </w:r>
      <w:r w:rsidRPr="002174EB">
        <w:tab/>
      </w:r>
      <w:r w:rsidR="00FE60DB">
        <w:t>80</w:t>
      </w:r>
    </w:p>
    <w:p w14:paraId="5796E28E" w14:textId="39AD0F0B" w:rsidR="008765C8" w:rsidRPr="002174EB" w:rsidRDefault="008765C8" w:rsidP="008765C8">
      <w:pPr>
        <w:tabs>
          <w:tab w:val="right" w:pos="9360"/>
        </w:tabs>
        <w:spacing w:before="120" w:after="0"/>
      </w:pPr>
      <w:r>
        <w:t>7-</w:t>
      </w:r>
      <w:r w:rsidRPr="002174EB">
        <w:t xml:space="preserve">C. </w:t>
      </w:r>
      <w:r>
        <w:t xml:space="preserve"> </w:t>
      </w:r>
      <w:r w:rsidRPr="002174EB">
        <w:t>Assessment, Response Actions, and Oversight ……………………………………………………………………………</w:t>
      </w:r>
      <w:r w:rsidRPr="002174EB">
        <w:tab/>
      </w:r>
      <w:r w:rsidR="00FE60DB">
        <w:t>81</w:t>
      </w:r>
    </w:p>
    <w:p w14:paraId="527E4025" w14:textId="2045EBA1" w:rsidR="008765C8" w:rsidRPr="002174EB" w:rsidRDefault="008765C8" w:rsidP="008765C8">
      <w:pPr>
        <w:tabs>
          <w:tab w:val="right" w:pos="9360"/>
        </w:tabs>
        <w:spacing w:after="0"/>
        <w:ind w:left="360"/>
      </w:pPr>
      <w:r>
        <w:t>7-</w:t>
      </w:r>
      <w:r w:rsidRPr="002174EB">
        <w:t>C1.    Assessments and Response Actions ………………………………………………………………………………</w:t>
      </w:r>
      <w:proofErr w:type="gramStart"/>
      <w:r w:rsidRPr="002174EB">
        <w:t>…..</w:t>
      </w:r>
      <w:proofErr w:type="gramEnd"/>
      <w:r w:rsidRPr="002174EB">
        <w:tab/>
      </w:r>
      <w:r w:rsidR="00FE60DB">
        <w:t>81</w:t>
      </w:r>
    </w:p>
    <w:p w14:paraId="506FAE1F" w14:textId="0D15F071" w:rsidR="008765C8" w:rsidRPr="002174EB" w:rsidRDefault="008765C8" w:rsidP="008765C8">
      <w:pPr>
        <w:tabs>
          <w:tab w:val="right" w:pos="9360"/>
        </w:tabs>
        <w:spacing w:after="0"/>
        <w:ind w:left="360"/>
      </w:pPr>
      <w:r>
        <w:t>7-</w:t>
      </w:r>
      <w:r w:rsidRPr="002174EB">
        <w:t>C2.    Oversight and Reports to Management …………………………………………………………………………….</w:t>
      </w:r>
      <w:r w:rsidRPr="002174EB">
        <w:tab/>
      </w:r>
      <w:r w:rsidR="00FE60DB">
        <w:t>81</w:t>
      </w:r>
    </w:p>
    <w:p w14:paraId="6777BD91" w14:textId="494EB5F1" w:rsidR="008765C8" w:rsidRDefault="008765C8" w:rsidP="008765C8">
      <w:pPr>
        <w:tabs>
          <w:tab w:val="right" w:pos="9360"/>
        </w:tabs>
        <w:spacing w:before="120" w:after="0"/>
      </w:pPr>
      <w:r>
        <w:t>7-</w:t>
      </w:r>
      <w:r w:rsidRPr="002174EB">
        <w:t>D.  Environmental Information Review and Usability ……………………………………………………………………</w:t>
      </w:r>
      <w:proofErr w:type="gramStart"/>
      <w:r w:rsidRPr="002174EB">
        <w:t>…..</w:t>
      </w:r>
      <w:proofErr w:type="gramEnd"/>
      <w:r w:rsidRPr="002174EB">
        <w:tab/>
      </w:r>
      <w:r w:rsidR="00FE60DB">
        <w:t>81</w:t>
      </w:r>
    </w:p>
    <w:p w14:paraId="6D619B4A" w14:textId="77777777" w:rsidR="00FE60DB" w:rsidRDefault="00FE60DB" w:rsidP="00335B7F">
      <w:pPr>
        <w:rPr>
          <w:b/>
          <w:bCs/>
        </w:rPr>
      </w:pPr>
      <w:r>
        <w:rPr>
          <w:b/>
          <w:bCs/>
        </w:rPr>
        <w:br w:type="page"/>
      </w:r>
    </w:p>
    <w:p w14:paraId="6762F441" w14:textId="465CB391" w:rsidR="00335B7F" w:rsidRDefault="00335B7F" w:rsidP="00335B7F">
      <w:pPr>
        <w:rPr>
          <w:b/>
          <w:bCs/>
        </w:rPr>
      </w:pPr>
      <w:r>
        <w:rPr>
          <w:b/>
          <w:bCs/>
        </w:rPr>
        <w:lastRenderedPageBreak/>
        <w:t>7-</w:t>
      </w:r>
      <w:r w:rsidRPr="00D739E6">
        <w:rPr>
          <w:b/>
          <w:bCs/>
        </w:rPr>
        <w:t>A4</w:t>
      </w:r>
      <w:r>
        <w:rPr>
          <w:b/>
          <w:bCs/>
        </w:rPr>
        <w:t>.</w:t>
      </w:r>
      <w:r>
        <w:t xml:space="preserve">   </w:t>
      </w:r>
      <w:r w:rsidRPr="00D75BD9">
        <w:rPr>
          <w:b/>
          <w:bCs/>
        </w:rPr>
        <w:t>Program Purpose, Problem Definition, and Background</w:t>
      </w:r>
    </w:p>
    <w:p w14:paraId="5A4144D1" w14:textId="62695B91" w:rsidR="00335B7F" w:rsidRDefault="00335B7F" w:rsidP="00335B7F">
      <w:r>
        <w:t>NDEE will use funds from this grant to establish the Nebraska Ag Registry and Grants Program. This program will p</w:t>
      </w:r>
      <w:r w:rsidRPr="003E436A">
        <w:t xml:space="preserve">rovide incentives for a carbon intensity (CI) score registry </w:t>
      </w:r>
      <w:r>
        <w:t>to</w:t>
      </w:r>
      <w:r w:rsidRPr="003E436A">
        <w:t xml:space="preserve"> foster the widespread adoption of CI scores as a key performance metric for crops and land usage. In parallel,</w:t>
      </w:r>
      <w:r>
        <w:t xml:space="preserve"> it will</w:t>
      </w:r>
      <w:r w:rsidRPr="003E436A">
        <w:t xml:space="preserve"> initiate community-based programs to en</w:t>
      </w:r>
      <w:r w:rsidRPr="003E436A">
        <w:softHyphen/>
        <w:t>courage adoption of regenerative agriculture practices and provide incentives to farmers to acquire precision agriculture</w:t>
      </w:r>
      <w:r w:rsidR="00A5009D">
        <w:t xml:space="preserve"> and crop management</w:t>
      </w:r>
      <w:r w:rsidRPr="003E436A">
        <w:t xml:space="preserve"> technology</w:t>
      </w:r>
      <w:r>
        <w:t xml:space="preserve"> to facilitate adoption of these practices</w:t>
      </w:r>
      <w:r w:rsidRPr="003E436A">
        <w:t>. The increased availability of CI scores in agribusiness, coupled with these programs and incentives, will lead producers towards regenerative agriculture and precision agricultural technologies that minimize nitrous oxide and nitrate emissions, restore soil fertility and moisture levels, and increase carbon dioxide sequestration.</w:t>
      </w:r>
    </w:p>
    <w:p w14:paraId="113C6FB4" w14:textId="77777777" w:rsidR="00C32DC7" w:rsidRDefault="00C32DC7" w:rsidP="00C32DC7">
      <w:pPr>
        <w:rPr>
          <w:rFonts w:ascii="Calibri" w:eastAsia="Calibri" w:hAnsi="Calibri" w:cs="Calibri"/>
          <w:color w:val="000000" w:themeColor="text1"/>
        </w:rPr>
      </w:pPr>
      <w:r>
        <w:rPr>
          <w:rFonts w:ascii="Calibri" w:eastAsia="Calibri" w:hAnsi="Calibri" w:cs="Calibri"/>
          <w:color w:val="000000" w:themeColor="text1"/>
        </w:rPr>
        <w:t>The first component of this three-pronged approach</w:t>
      </w:r>
      <w:r>
        <w:t>—</w:t>
      </w:r>
      <w:r>
        <w:rPr>
          <w:rFonts w:ascii="Calibri" w:eastAsia="Calibri" w:hAnsi="Calibri" w:cs="Calibri"/>
          <w:color w:val="000000" w:themeColor="text1"/>
        </w:rPr>
        <w:t>CI Registry incentives</w:t>
      </w:r>
      <w:r>
        <w:t>—</w:t>
      </w:r>
      <w:r>
        <w:rPr>
          <w:rFonts w:ascii="Calibri" w:eastAsia="Calibri" w:hAnsi="Calibri" w:cs="Calibri"/>
          <w:color w:val="000000" w:themeColor="text1"/>
        </w:rPr>
        <w:t>increases the rate at which growers accept the emergence and management of carbon intensity as a crop performance metric.  The second element</w:t>
      </w:r>
      <w:r>
        <w:t>—</w:t>
      </w:r>
      <w:r>
        <w:rPr>
          <w:rFonts w:ascii="Calibri" w:eastAsia="Calibri" w:hAnsi="Calibri" w:cs="Calibri"/>
          <w:color w:val="000000" w:themeColor="text1"/>
        </w:rPr>
        <w:t>regenerative agriculture</w:t>
      </w:r>
      <w:r>
        <w:t>—</w:t>
      </w:r>
      <w:r>
        <w:rPr>
          <w:rFonts w:ascii="Calibri" w:eastAsia="Calibri" w:hAnsi="Calibri" w:cs="Calibri"/>
          <w:color w:val="000000" w:themeColor="text1"/>
        </w:rPr>
        <w:t>provides the framework and principles by which farmers can decarbonize crop production.  The third part</w:t>
      </w:r>
      <w:r>
        <w:t>—</w:t>
      </w:r>
      <w:r>
        <w:rPr>
          <w:rFonts w:ascii="Calibri" w:eastAsia="Calibri" w:hAnsi="Calibri" w:cs="Calibri"/>
          <w:color w:val="000000" w:themeColor="text1"/>
        </w:rPr>
        <w:t>precision agriculture technology</w:t>
      </w:r>
      <w:r>
        <w:t>—</w:t>
      </w:r>
      <w:r>
        <w:rPr>
          <w:rFonts w:ascii="Calibri" w:eastAsia="Calibri" w:hAnsi="Calibri" w:cs="Calibri"/>
          <w:color w:val="000000" w:themeColor="text1"/>
        </w:rPr>
        <w:t xml:space="preserve">enables producers to monitor and verify field and plant performance across the growing season </w:t>
      </w:r>
      <w:proofErr w:type="gramStart"/>
      <w:r>
        <w:rPr>
          <w:rFonts w:ascii="Calibri" w:eastAsia="Calibri" w:hAnsi="Calibri" w:cs="Calibri"/>
          <w:color w:val="000000" w:themeColor="text1"/>
        </w:rPr>
        <w:t>in order to</w:t>
      </w:r>
      <w:proofErr w:type="gramEnd"/>
      <w:r>
        <w:rPr>
          <w:rFonts w:ascii="Calibri" w:eastAsia="Calibri" w:hAnsi="Calibri" w:cs="Calibri"/>
          <w:color w:val="000000" w:themeColor="text1"/>
        </w:rPr>
        <w:t xml:space="preserve"> successfully maintain viable yields while reducing emissions, water usage and, at the same time, improving the productive capacity of soil.</w:t>
      </w:r>
    </w:p>
    <w:p w14:paraId="69E48534" w14:textId="77777777" w:rsidR="00C32DC7" w:rsidRDefault="00C32DC7" w:rsidP="00C32DC7">
      <w:pPr>
        <w:rPr>
          <w:rFonts w:ascii="Calibri" w:eastAsia="Calibri" w:hAnsi="Calibri" w:cs="Calibri"/>
          <w:color w:val="000000" w:themeColor="text1"/>
        </w:rPr>
      </w:pPr>
      <w:r w:rsidRPr="003E436A">
        <w:rPr>
          <w:rFonts w:ascii="Calibri" w:eastAsia="Calibri" w:hAnsi="Calibri" w:cs="Calibri"/>
          <w:color w:val="000000" w:themeColor="text1"/>
        </w:rPr>
        <w:t>As a general principle, “carbon intensity” typically refers to carbon dioxide emissions per joule of energy gener</w:t>
      </w:r>
      <w:r w:rsidRPr="003E436A">
        <w:rPr>
          <w:rFonts w:ascii="Calibri" w:eastAsia="Calibri" w:hAnsi="Calibri" w:cs="Calibri"/>
          <w:color w:val="000000" w:themeColor="text1"/>
        </w:rPr>
        <w:softHyphen/>
        <w:t>ated during the production of a raw material within the lifecycle assessment of a finished product. The estima</w:t>
      </w:r>
      <w:r w:rsidRPr="003E436A">
        <w:rPr>
          <w:rFonts w:ascii="Calibri" w:eastAsia="Calibri" w:hAnsi="Calibri" w:cs="Calibri"/>
          <w:color w:val="000000" w:themeColor="text1"/>
        </w:rPr>
        <w:softHyphen/>
        <w:t xml:space="preserve">tion of CI scores for corn and soybeans has steadily moved towards standardization </w:t>
      </w:r>
      <w:proofErr w:type="gramStart"/>
      <w:r w:rsidRPr="003E436A">
        <w:rPr>
          <w:rFonts w:ascii="Calibri" w:eastAsia="Calibri" w:hAnsi="Calibri" w:cs="Calibri"/>
          <w:color w:val="000000" w:themeColor="text1"/>
        </w:rPr>
        <w:t>as a result of</w:t>
      </w:r>
      <w:proofErr w:type="gramEnd"/>
      <w:r w:rsidRPr="003E436A">
        <w:rPr>
          <w:rFonts w:ascii="Calibri" w:eastAsia="Calibri" w:hAnsi="Calibri" w:cs="Calibri"/>
          <w:color w:val="000000" w:themeColor="text1"/>
        </w:rPr>
        <w:t xml:space="preserve"> the alternative fuels industry. Companies that optimize crop production through precision and regenerative agriculture track and account for the values critical to CI estimates. </w:t>
      </w:r>
    </w:p>
    <w:p w14:paraId="14F9F2A6" w14:textId="3FE95BB6" w:rsidR="00335B7F" w:rsidRDefault="00335B7F" w:rsidP="00335B7F">
      <w:pPr>
        <w:rPr>
          <w:rFonts w:ascii="Calibri" w:eastAsia="Calibri" w:hAnsi="Calibri" w:cs="Calibri"/>
          <w:color w:val="000000" w:themeColor="text1"/>
        </w:rPr>
      </w:pPr>
      <w:r>
        <w:rPr>
          <w:rFonts w:ascii="Calibri" w:eastAsia="Calibri" w:hAnsi="Calibri" w:cs="Calibri"/>
          <w:color w:val="000000" w:themeColor="text1"/>
        </w:rPr>
        <w:t>The measure proposed here is intended to engage growers and support their understanding and acceptance of carbon intensity</w:t>
      </w:r>
      <w:r w:rsidR="00C32DC7">
        <w:rPr>
          <w:rFonts w:ascii="Calibri" w:eastAsia="Calibri" w:hAnsi="Calibri" w:cs="Calibri"/>
          <w:color w:val="000000" w:themeColor="text1"/>
        </w:rPr>
        <w:t xml:space="preserve"> as a performance metric</w:t>
      </w:r>
      <w:r>
        <w:rPr>
          <w:rFonts w:ascii="Calibri" w:eastAsia="Calibri" w:hAnsi="Calibri" w:cs="Calibri"/>
          <w:color w:val="000000" w:themeColor="text1"/>
        </w:rPr>
        <w:t xml:space="preserve"> and</w:t>
      </w:r>
      <w:r w:rsidR="00A5009D">
        <w:rPr>
          <w:rFonts w:ascii="Calibri" w:eastAsia="Calibri" w:hAnsi="Calibri" w:cs="Calibri"/>
          <w:color w:val="000000" w:themeColor="text1"/>
        </w:rPr>
        <w:t xml:space="preserve"> encourage</w:t>
      </w:r>
      <w:r>
        <w:rPr>
          <w:rFonts w:ascii="Calibri" w:eastAsia="Calibri" w:hAnsi="Calibri" w:cs="Calibri"/>
          <w:color w:val="000000" w:themeColor="text1"/>
        </w:rPr>
        <w:t xml:space="preserve"> more aggressive adoption of regenerative ag practices using precision technologies and information. This measure acknowledges that there are multiple technical, structural, and economic challenges to effectuating this change and, therefore, empowers every producer to improve their operation within their unique context and circumstances.</w:t>
      </w:r>
    </w:p>
    <w:p w14:paraId="538AAD86" w14:textId="77777777" w:rsidR="00335B7F" w:rsidRDefault="00335B7F" w:rsidP="00335B7F">
      <w:pPr>
        <w:rPr>
          <w:rFonts w:ascii="Calibri" w:eastAsia="Calibri" w:hAnsi="Calibri" w:cs="Calibri"/>
          <w:color w:val="000000" w:themeColor="text1"/>
        </w:rPr>
      </w:pPr>
      <w:r w:rsidRPr="003E436A">
        <w:rPr>
          <w:rFonts w:ascii="Calibri" w:eastAsia="Calibri" w:hAnsi="Calibri" w:cs="Calibri"/>
          <w:color w:val="000000" w:themeColor="text1"/>
        </w:rPr>
        <w:t xml:space="preserve">The Inflation Reduction Act creates </w:t>
      </w:r>
      <w:proofErr w:type="gramStart"/>
      <w:r w:rsidRPr="003E436A">
        <w:rPr>
          <w:rFonts w:ascii="Calibri" w:eastAsia="Calibri" w:hAnsi="Calibri" w:cs="Calibri"/>
          <w:color w:val="000000" w:themeColor="text1"/>
        </w:rPr>
        <w:t>a number of</w:t>
      </w:r>
      <w:proofErr w:type="gramEnd"/>
      <w:r w:rsidRPr="003E436A">
        <w:rPr>
          <w:rFonts w:ascii="Calibri" w:eastAsia="Calibri" w:hAnsi="Calibri" w:cs="Calibri"/>
          <w:color w:val="000000" w:themeColor="text1"/>
        </w:rPr>
        <w:t xml:space="preserve"> incentives to reduce the carbon intensity of corn and soybeans as feedstocks for alternative fuels. The ability to produce valid CI estimates is converging with the clear evi</w:t>
      </w:r>
      <w:r w:rsidRPr="003E436A">
        <w:rPr>
          <w:rFonts w:ascii="Calibri" w:eastAsia="Calibri" w:hAnsi="Calibri" w:cs="Calibri"/>
          <w:color w:val="000000" w:themeColor="text1"/>
        </w:rPr>
        <w:softHyphen/>
        <w:t xml:space="preserve">dence that regenerative and precision agriculture directly </w:t>
      </w:r>
      <w:proofErr w:type="gramStart"/>
      <w:r w:rsidRPr="003E436A">
        <w:rPr>
          <w:rFonts w:ascii="Calibri" w:eastAsia="Calibri" w:hAnsi="Calibri" w:cs="Calibri"/>
          <w:color w:val="000000" w:themeColor="text1"/>
        </w:rPr>
        <w:t>reduce</w:t>
      </w:r>
      <w:proofErr w:type="gramEnd"/>
      <w:r w:rsidRPr="003E436A">
        <w:rPr>
          <w:rFonts w:ascii="Calibri" w:eastAsia="Calibri" w:hAnsi="Calibri" w:cs="Calibri"/>
          <w:color w:val="000000" w:themeColor="text1"/>
        </w:rPr>
        <w:t xml:space="preserve"> carbon intensity in row crops while simulta</w:t>
      </w:r>
      <w:r w:rsidRPr="003E436A">
        <w:rPr>
          <w:rFonts w:ascii="Calibri" w:eastAsia="Calibri" w:hAnsi="Calibri" w:cs="Calibri"/>
          <w:color w:val="000000" w:themeColor="text1"/>
        </w:rPr>
        <w:softHyphen/>
        <w:t>neously improving soil health and reducing co-pollutants.</w:t>
      </w:r>
    </w:p>
    <w:p w14:paraId="6ABC2989" w14:textId="747FBB6C" w:rsidR="00BD1AAD" w:rsidRPr="00BD1AAD" w:rsidRDefault="00BD1AAD" w:rsidP="008765C8">
      <w:pPr>
        <w:tabs>
          <w:tab w:val="right" w:pos="9360"/>
        </w:tabs>
        <w:spacing w:before="120" w:after="0"/>
        <w:rPr>
          <w:u w:val="single"/>
        </w:rPr>
      </w:pPr>
      <w:r w:rsidRPr="00BD1AAD">
        <w:rPr>
          <w:u w:val="single"/>
        </w:rPr>
        <w:t>7-A</w:t>
      </w:r>
      <w:proofErr w:type="gramStart"/>
      <w:r w:rsidRPr="00BD1AAD">
        <w:rPr>
          <w:u w:val="single"/>
        </w:rPr>
        <w:t>4.a</w:t>
      </w:r>
      <w:r>
        <w:rPr>
          <w:u w:val="single"/>
        </w:rPr>
        <w:t>.</w:t>
      </w:r>
      <w:proofErr w:type="gramEnd"/>
      <w:r>
        <w:rPr>
          <w:u w:val="single"/>
        </w:rPr>
        <w:t xml:space="preserve"> </w:t>
      </w:r>
      <w:r w:rsidRPr="00BD1AAD">
        <w:rPr>
          <w:u w:val="single"/>
        </w:rPr>
        <w:t xml:space="preserve"> Carbon Intensity Score Registry</w:t>
      </w:r>
    </w:p>
    <w:p w14:paraId="3AFBF137" w14:textId="5A6AB9B8" w:rsidR="00BD1AAD" w:rsidRDefault="00BD1AAD" w:rsidP="008765C8">
      <w:pPr>
        <w:tabs>
          <w:tab w:val="right" w:pos="9360"/>
        </w:tabs>
        <w:spacing w:before="120" w:after="0"/>
      </w:pPr>
      <w:r>
        <w:t>NDEE will engage an outside party (commercial company or non-profit organization) to establish and administer the day-to-day operations of the Nebraska Carbon Intensity Score Registry under the guidance of a governing council consisting of representatives of state government agencies and agricultural organizations and trade groups.  The Registry will be designed specifically to serve</w:t>
      </w:r>
      <w:r w:rsidR="00201D4F">
        <w:t xml:space="preserve"> farmers </w:t>
      </w:r>
      <w:r w:rsidR="00201D4F">
        <w:lastRenderedPageBreak/>
        <w:t>and will be under Nebraska control, which will allow it to be responsive to local feedback and needs, build trust with farmers, and ensure data privacy.</w:t>
      </w:r>
    </w:p>
    <w:p w14:paraId="4C51F94D" w14:textId="3EC71480" w:rsidR="00201D4F" w:rsidRDefault="00201D4F" w:rsidP="008765C8">
      <w:pPr>
        <w:tabs>
          <w:tab w:val="right" w:pos="9360"/>
        </w:tabs>
        <w:spacing w:before="120" w:after="0"/>
      </w:pPr>
      <w:r>
        <w:t xml:space="preserve">Farmers will engage third-party service and tech providers to analyze conditions and practices to provide verifiable CI scores.  Vendors will apply to the administrative body </w:t>
      </w:r>
      <w:r w:rsidR="001115FD">
        <w:t>of</w:t>
      </w:r>
      <w:r>
        <w:t xml:space="preserve"> the Registry for approval to submit scores on behalf of farmers, with approval contingent on conformance with required data, quality control, and assessment standards.</w:t>
      </w:r>
      <w:r w:rsidR="001267AC">
        <w:t xml:space="preserve">  Farmers for whom a CI score is registered will be paid an average of $0.03 per bushel, or the equivalent of $6.00 per acre to provide an initial financial incentive for participation.  CI score vendors will also receive an enrollment fee of no more than $500 for the first time they </w:t>
      </w:r>
      <w:proofErr w:type="gramStart"/>
      <w:r w:rsidR="001267AC">
        <w:t>enroll</w:t>
      </w:r>
      <w:proofErr w:type="gramEnd"/>
      <w:r w:rsidR="001267AC">
        <w:t xml:space="preserve"> a farming operation in the Registry.</w:t>
      </w:r>
      <w:r w:rsidR="001115FD">
        <w:t xml:space="preserve"> </w:t>
      </w:r>
    </w:p>
    <w:p w14:paraId="7CE7195F" w14:textId="77777777" w:rsidR="00BD1AAD" w:rsidRDefault="00BD1AAD" w:rsidP="00302D79">
      <w:pPr>
        <w:tabs>
          <w:tab w:val="right" w:pos="9360"/>
        </w:tabs>
        <w:spacing w:after="0"/>
      </w:pPr>
    </w:p>
    <w:p w14:paraId="1B73FB35" w14:textId="3A2496C2" w:rsidR="00BD1AAD" w:rsidRPr="00BD1AAD" w:rsidRDefault="00BD1AAD" w:rsidP="008765C8">
      <w:pPr>
        <w:tabs>
          <w:tab w:val="right" w:pos="9360"/>
        </w:tabs>
        <w:spacing w:before="120" w:after="0"/>
        <w:rPr>
          <w:u w:val="single"/>
        </w:rPr>
      </w:pPr>
      <w:r w:rsidRPr="00BD1AAD">
        <w:rPr>
          <w:u w:val="single"/>
        </w:rPr>
        <w:t>7-A</w:t>
      </w:r>
      <w:proofErr w:type="gramStart"/>
      <w:r w:rsidRPr="00BD1AAD">
        <w:rPr>
          <w:u w:val="single"/>
        </w:rPr>
        <w:t>4.b.</w:t>
      </w:r>
      <w:proofErr w:type="gramEnd"/>
      <w:r w:rsidRPr="00BD1AAD">
        <w:rPr>
          <w:u w:val="single"/>
        </w:rPr>
        <w:t xml:space="preserve">  Regenerative Agriculture</w:t>
      </w:r>
      <w:r w:rsidR="00651E17">
        <w:rPr>
          <w:u w:val="single"/>
        </w:rPr>
        <w:t xml:space="preserve"> Grants Program</w:t>
      </w:r>
    </w:p>
    <w:p w14:paraId="01499410" w14:textId="657CBF72" w:rsidR="00651E17" w:rsidRDefault="00651E17" w:rsidP="008765C8">
      <w:pPr>
        <w:tabs>
          <w:tab w:val="right" w:pos="9360"/>
        </w:tabs>
        <w:spacing w:before="120" w:after="0"/>
        <w:rPr>
          <w:rFonts w:ascii="Calibri" w:eastAsia="Calibri" w:hAnsi="Calibri" w:cs="Calibri"/>
          <w:color w:val="000000" w:themeColor="text1"/>
        </w:rPr>
      </w:pPr>
      <w:r>
        <w:rPr>
          <w:rFonts w:ascii="Calibri" w:eastAsia="Calibri" w:hAnsi="Calibri" w:cs="Calibri"/>
          <w:color w:val="000000" w:themeColor="text1"/>
        </w:rPr>
        <w:t>The Regenerative Agriculture Grants program will award full or cost-share funds to</w:t>
      </w:r>
      <w:r w:rsidR="00302D79">
        <w:rPr>
          <w:rFonts w:ascii="Calibri" w:eastAsia="Calibri" w:hAnsi="Calibri" w:cs="Calibri"/>
          <w:color w:val="000000" w:themeColor="text1"/>
        </w:rPr>
        <w:t xml:space="preserve"> individual</w:t>
      </w:r>
      <w:r>
        <w:rPr>
          <w:rFonts w:ascii="Calibri" w:eastAsia="Calibri" w:hAnsi="Calibri" w:cs="Calibri"/>
          <w:color w:val="000000" w:themeColor="text1"/>
        </w:rPr>
        <w:t xml:space="preserve"> producers at the initial stage of implementing practices such as cover crops, no-till, reduced chemical fertilizer, and grazing strategies.</w:t>
      </w:r>
      <w:r w:rsidR="001115FD">
        <w:rPr>
          <w:rFonts w:ascii="Calibri" w:eastAsia="Calibri" w:hAnsi="Calibri" w:cs="Calibri"/>
          <w:color w:val="000000" w:themeColor="text1"/>
        </w:rPr>
        <w:t xml:space="preserve"> </w:t>
      </w:r>
      <w:r w:rsidR="00D77740">
        <w:rPr>
          <w:rFonts w:ascii="Calibri" w:eastAsia="Calibri" w:hAnsi="Calibri" w:cs="Calibri"/>
          <w:color w:val="000000" w:themeColor="text1"/>
        </w:rPr>
        <w:t xml:space="preserve"> </w:t>
      </w:r>
      <w:r w:rsidR="001115FD">
        <w:rPr>
          <w:rFonts w:ascii="Calibri" w:eastAsia="Calibri" w:hAnsi="Calibri" w:cs="Calibri"/>
          <w:color w:val="000000" w:themeColor="text1"/>
        </w:rPr>
        <w:t>The grants will also include the costs of soil benchmarking to assess initial soil conditions and monitor soil health progress.</w:t>
      </w:r>
      <w:r>
        <w:rPr>
          <w:rFonts w:ascii="Calibri" w:eastAsia="Calibri" w:hAnsi="Calibri" w:cs="Calibri"/>
          <w:color w:val="000000" w:themeColor="text1"/>
        </w:rPr>
        <w:t xml:space="preserve">  Th</w:t>
      </w:r>
      <w:r w:rsidR="001115FD">
        <w:rPr>
          <w:rFonts w:ascii="Calibri" w:eastAsia="Calibri" w:hAnsi="Calibri" w:cs="Calibri"/>
          <w:color w:val="000000" w:themeColor="text1"/>
        </w:rPr>
        <w:t>is</w:t>
      </w:r>
      <w:r>
        <w:rPr>
          <w:rFonts w:ascii="Calibri" w:eastAsia="Calibri" w:hAnsi="Calibri" w:cs="Calibri"/>
          <w:color w:val="000000" w:themeColor="text1"/>
        </w:rPr>
        <w:t xml:space="preserve"> program will provide financial assistance to reduce the fiscal risk a farmer faces when implementing a change that requires additional equipment, </w:t>
      </w:r>
      <w:r w:rsidR="00302D79">
        <w:rPr>
          <w:rFonts w:ascii="Calibri" w:eastAsia="Calibri" w:hAnsi="Calibri" w:cs="Calibri"/>
          <w:color w:val="000000" w:themeColor="text1"/>
        </w:rPr>
        <w:t xml:space="preserve">technical </w:t>
      </w:r>
      <w:r>
        <w:rPr>
          <w:rFonts w:ascii="Calibri" w:eastAsia="Calibri" w:hAnsi="Calibri" w:cs="Calibri"/>
          <w:color w:val="000000" w:themeColor="text1"/>
        </w:rPr>
        <w:t>support, or documentation.</w:t>
      </w:r>
      <w:r w:rsidR="00D77740">
        <w:rPr>
          <w:rFonts w:ascii="Calibri" w:eastAsia="Calibri" w:hAnsi="Calibri" w:cs="Calibri"/>
          <w:color w:val="000000" w:themeColor="text1"/>
        </w:rPr>
        <w:t xml:space="preserve">  Grant recipients will be required to obtain and register CI Scores for the duration of this program.</w:t>
      </w:r>
    </w:p>
    <w:p w14:paraId="78EBD5BC" w14:textId="38752642" w:rsidR="00BD1AAD" w:rsidRDefault="00651E17" w:rsidP="008765C8">
      <w:pPr>
        <w:tabs>
          <w:tab w:val="right" w:pos="9360"/>
        </w:tabs>
        <w:spacing w:before="120" w:after="0"/>
      </w:pPr>
      <w:r>
        <w:rPr>
          <w:rFonts w:ascii="Calibri" w:eastAsia="Calibri" w:hAnsi="Calibri" w:cs="Calibri"/>
          <w:color w:val="000000" w:themeColor="text1"/>
        </w:rPr>
        <w:t xml:space="preserve">The Governing Council of the Nebraska Carbon Intensity Score Registry will designate regenerative practices to be funded that fit the progress of an individual farmer as well as eliminate the barriers to </w:t>
      </w:r>
      <w:proofErr w:type="gramStart"/>
      <w:r>
        <w:rPr>
          <w:rFonts w:ascii="Calibri" w:eastAsia="Calibri" w:hAnsi="Calibri" w:cs="Calibri"/>
          <w:color w:val="000000" w:themeColor="text1"/>
        </w:rPr>
        <w:t>wide-spread</w:t>
      </w:r>
      <w:proofErr w:type="gramEnd"/>
      <w:r>
        <w:rPr>
          <w:rFonts w:ascii="Calibri" w:eastAsia="Calibri" w:hAnsi="Calibri" w:cs="Calibri"/>
          <w:color w:val="000000" w:themeColor="text1"/>
        </w:rPr>
        <w:t xml:space="preserve"> implementation. Special care will be taken to ensure that small and medium operations are eligible for funding that reflects the smaller margins and, by extension, the greater challenges they face in any change.</w:t>
      </w:r>
    </w:p>
    <w:p w14:paraId="7C374886" w14:textId="65E5C3F3" w:rsidR="00302D79" w:rsidRDefault="00302D79" w:rsidP="00302D79">
      <w:pPr>
        <w:spacing w:before="120" w:after="0"/>
        <w:rPr>
          <w:rFonts w:ascii="Calibri" w:eastAsia="Calibri" w:hAnsi="Calibri" w:cs="Calibri"/>
          <w:color w:val="000000" w:themeColor="text1"/>
        </w:rPr>
      </w:pPr>
      <w:r>
        <w:rPr>
          <w:rFonts w:ascii="Calibri" w:eastAsia="Calibri" w:hAnsi="Calibri" w:cs="Calibri"/>
          <w:color w:val="000000" w:themeColor="text1"/>
        </w:rPr>
        <w:t xml:space="preserve">In addition to the grants for individual producers across the state, this award will also fund a </w:t>
      </w:r>
      <w:r w:rsidRPr="003E436A">
        <w:rPr>
          <w:rFonts w:ascii="Calibri" w:eastAsia="Calibri" w:hAnsi="Calibri" w:cs="Calibri"/>
          <w:color w:val="000000" w:themeColor="text1"/>
        </w:rPr>
        <w:t>community-based</w:t>
      </w:r>
      <w:r>
        <w:rPr>
          <w:rFonts w:ascii="Calibri" w:eastAsia="Calibri" w:hAnsi="Calibri" w:cs="Calibri"/>
          <w:color w:val="000000" w:themeColor="text1"/>
        </w:rPr>
        <w:t xml:space="preserve"> Soil Health Education</w:t>
      </w:r>
      <w:r w:rsidRPr="003E436A">
        <w:rPr>
          <w:rFonts w:ascii="Calibri" w:eastAsia="Calibri" w:hAnsi="Calibri" w:cs="Calibri"/>
          <w:color w:val="000000" w:themeColor="text1"/>
        </w:rPr>
        <w:t xml:space="preserve"> pilot project in south-central Nebraska, followed by expan</w:t>
      </w:r>
      <w:r w:rsidRPr="003E436A">
        <w:rPr>
          <w:rFonts w:ascii="Calibri" w:eastAsia="Calibri" w:hAnsi="Calibri" w:cs="Calibri"/>
          <w:color w:val="000000" w:themeColor="text1"/>
        </w:rPr>
        <w:softHyphen/>
        <w:t>sion to other areas in Nebraska. The innovative pilot project</w:t>
      </w:r>
      <w:r>
        <w:rPr>
          <w:rFonts w:ascii="Calibri" w:eastAsia="Calibri" w:hAnsi="Calibri" w:cs="Calibri"/>
          <w:color w:val="000000" w:themeColor="text1"/>
        </w:rPr>
        <w:t>, administered by the nonprofit Nebraska Soil Health Coalition,</w:t>
      </w:r>
      <w:r w:rsidRPr="003E436A">
        <w:rPr>
          <w:rFonts w:ascii="Calibri" w:eastAsia="Calibri" w:hAnsi="Calibri" w:cs="Calibri"/>
          <w:color w:val="000000" w:themeColor="text1"/>
        </w:rPr>
        <w:t xml:space="preserve"> cover</w:t>
      </w:r>
      <w:r w:rsidR="001115FD">
        <w:rPr>
          <w:rFonts w:ascii="Calibri" w:eastAsia="Calibri" w:hAnsi="Calibri" w:cs="Calibri"/>
          <w:color w:val="000000" w:themeColor="text1"/>
        </w:rPr>
        <w:t>s</w:t>
      </w:r>
      <w:r w:rsidRPr="003E436A">
        <w:rPr>
          <w:rFonts w:ascii="Calibri" w:eastAsia="Calibri" w:hAnsi="Calibri" w:cs="Calibri"/>
          <w:color w:val="000000" w:themeColor="text1"/>
        </w:rPr>
        <w:t xml:space="preserve"> a multi-county area including several low-income disadvantaged com</w:t>
      </w:r>
      <w:r w:rsidRPr="003E436A">
        <w:rPr>
          <w:rFonts w:ascii="Calibri" w:eastAsia="Calibri" w:hAnsi="Calibri" w:cs="Calibri"/>
          <w:color w:val="000000" w:themeColor="text1"/>
        </w:rPr>
        <w:softHyphen/>
        <w:t>munity areas. The pilot is based on a three-prong integrated approach that involves the establishment of connections between a stakeholder visioning group, producer-to-producer learning groups, and local educa</w:t>
      </w:r>
      <w:r w:rsidRPr="003E436A">
        <w:rPr>
          <w:rFonts w:ascii="Calibri" w:eastAsia="Calibri" w:hAnsi="Calibri" w:cs="Calibri"/>
          <w:color w:val="000000" w:themeColor="text1"/>
        </w:rPr>
        <w:softHyphen/>
        <w:t xml:space="preserve">tional and demonstration sites relevant to regional producers. This cohesive community-based collaboration will focus on producers, landowners, financial lenders, water providers, health care, urban-rural consumers, policymakers, K-12 education, and other key </w:t>
      </w:r>
      <w:proofErr w:type="gramStart"/>
      <w:r w:rsidRPr="003E436A">
        <w:rPr>
          <w:rFonts w:ascii="Calibri" w:eastAsia="Calibri" w:hAnsi="Calibri" w:cs="Calibri"/>
          <w:color w:val="000000" w:themeColor="text1"/>
        </w:rPr>
        <w:t>influencers</w:t>
      </w:r>
      <w:proofErr w:type="gramEnd"/>
      <w:r w:rsidRPr="003E436A">
        <w:rPr>
          <w:rFonts w:ascii="Calibri" w:eastAsia="Calibri" w:hAnsi="Calibri" w:cs="Calibri"/>
          <w:color w:val="000000" w:themeColor="text1"/>
        </w:rPr>
        <w:t xml:space="preserve"> of sustainability. This group will foster a landscape in which the more typical produc</w:t>
      </w:r>
      <w:r w:rsidRPr="003E436A">
        <w:rPr>
          <w:rFonts w:ascii="Calibri" w:eastAsia="Calibri" w:hAnsi="Calibri" w:cs="Calibri"/>
          <w:color w:val="000000" w:themeColor="text1"/>
        </w:rPr>
        <w:softHyphen/>
        <w:t xml:space="preserve">er-to-producer learning groups and educational sites will be successful. </w:t>
      </w:r>
    </w:p>
    <w:p w14:paraId="3F5AA100" w14:textId="77777777" w:rsidR="00302D79" w:rsidRDefault="00302D79" w:rsidP="00302D79">
      <w:pPr>
        <w:tabs>
          <w:tab w:val="right" w:pos="9360"/>
        </w:tabs>
        <w:spacing w:after="0"/>
        <w:rPr>
          <w:u w:val="single"/>
        </w:rPr>
      </w:pPr>
    </w:p>
    <w:p w14:paraId="23DA4FB8" w14:textId="7F8C2B00" w:rsidR="00651E17" w:rsidRDefault="00BD1AAD" w:rsidP="008765C8">
      <w:pPr>
        <w:tabs>
          <w:tab w:val="right" w:pos="9360"/>
        </w:tabs>
        <w:spacing w:before="120" w:after="0"/>
        <w:rPr>
          <w:u w:val="single"/>
        </w:rPr>
      </w:pPr>
      <w:r w:rsidRPr="00BD1AAD">
        <w:rPr>
          <w:u w:val="single"/>
        </w:rPr>
        <w:t>7-A</w:t>
      </w:r>
      <w:proofErr w:type="gramStart"/>
      <w:r w:rsidRPr="00BD1AAD">
        <w:rPr>
          <w:u w:val="single"/>
        </w:rPr>
        <w:t>4.c.</w:t>
      </w:r>
      <w:proofErr w:type="gramEnd"/>
      <w:r w:rsidRPr="00BD1AAD">
        <w:rPr>
          <w:u w:val="single"/>
        </w:rPr>
        <w:t xml:space="preserve">  Precision Agriculture</w:t>
      </w:r>
      <w:r w:rsidR="00302D79">
        <w:rPr>
          <w:u w:val="single"/>
        </w:rPr>
        <w:t xml:space="preserve"> Grants Program</w:t>
      </w:r>
    </w:p>
    <w:p w14:paraId="09310875" w14:textId="09EE5F9F" w:rsidR="00651E17" w:rsidRDefault="00651E17" w:rsidP="00651E17">
      <w:pPr>
        <w:spacing w:before="120" w:after="0"/>
      </w:pPr>
      <w:r>
        <w:t>“Precision Agriculture” refers to the application of water, nutrients, and pest control according to the specific needs of a plant given its genetics</w:t>
      </w:r>
      <w:r w:rsidR="00F52BE4">
        <w:t>, growth stage,</w:t>
      </w:r>
      <w:r>
        <w:t xml:space="preserve"> and the environment in which it is being cultivated.  In practical terms, precision agriculture utilizes soil sampling, satellite imagery, and real-time </w:t>
      </w:r>
      <w:r>
        <w:lastRenderedPageBreak/>
        <w:t xml:space="preserve">sensors to track growing conditions.  From </w:t>
      </w:r>
      <w:proofErr w:type="gramStart"/>
      <w:r>
        <w:t>these</w:t>
      </w:r>
      <w:proofErr w:type="gramEnd"/>
      <w:r>
        <w:t xml:space="preserve"> data, growers deploy an arsenal of GPS-programmed technologies, advanced equipment designs, and chemically engineered interventions that meet the individualized needs of </w:t>
      </w:r>
      <w:proofErr w:type="gramStart"/>
      <w:r>
        <w:t>particular crops</w:t>
      </w:r>
      <w:proofErr w:type="gramEnd"/>
      <w:r>
        <w:t xml:space="preserve"> and their specific conditions.</w:t>
      </w:r>
      <w:r w:rsidR="00F52BE4">
        <w:t xml:space="preserve">  Computerized crop management systems enable farmers to manage the resulting data streams and schedule irrigation, fertilizer applications, and other interventions.</w:t>
      </w:r>
    </w:p>
    <w:p w14:paraId="2FE6B377" w14:textId="77777777" w:rsidR="00D77740" w:rsidRDefault="00302D79" w:rsidP="00D77740">
      <w:pPr>
        <w:tabs>
          <w:tab w:val="right" w:pos="9360"/>
        </w:tabs>
        <w:spacing w:before="120" w:after="0"/>
        <w:rPr>
          <w:rFonts w:ascii="Calibri" w:eastAsia="Calibri" w:hAnsi="Calibri" w:cs="Calibri"/>
          <w:color w:val="000000" w:themeColor="text1"/>
        </w:rPr>
      </w:pPr>
      <w:r w:rsidRPr="00302D79">
        <w:t>The</w:t>
      </w:r>
      <w:r>
        <w:t xml:space="preserve"> Precision Agriculture Grants Program will be administered by the Governing Council of the Nebraska Carbon Intensity </w:t>
      </w:r>
      <w:r>
        <w:rPr>
          <w:rFonts w:ascii="Calibri" w:eastAsia="Calibri" w:hAnsi="Calibri" w:cs="Calibri"/>
          <w:color w:val="000000" w:themeColor="text1"/>
        </w:rPr>
        <w:t xml:space="preserve">Score Registry in a similar manner to the Regenerative Agriculture Grants Program.  </w:t>
      </w:r>
      <w:r>
        <w:t xml:space="preserve">The Governing Council, in consultation with </w:t>
      </w:r>
      <w:r w:rsidR="007856A8">
        <w:t>state agricultural</w:t>
      </w:r>
      <w:r>
        <w:t xml:space="preserve"> experts, will identify and prioritize suitable technology and systems for advancing sustainable production.  The objective of these grants will focus on driving measurable improvements in environmental sustainability, farm profitability, and resilience to climate change. The program will empower farmers to adopt technologies and practices that optimize resource use, reduce emissions, and promote long-term soil health and ecosystem balance. </w:t>
      </w:r>
      <w:r w:rsidRPr="00302D79">
        <w:t xml:space="preserve"> </w:t>
      </w:r>
      <w:r w:rsidR="00D77740">
        <w:rPr>
          <w:rFonts w:ascii="Calibri" w:eastAsia="Calibri" w:hAnsi="Calibri" w:cs="Calibri"/>
          <w:color w:val="000000" w:themeColor="text1"/>
        </w:rPr>
        <w:t>Grant recipients will be required to obtain and register CI Scores for the duration of this program.</w:t>
      </w:r>
    </w:p>
    <w:p w14:paraId="4199759E" w14:textId="77777777" w:rsidR="005814BE" w:rsidRDefault="005814BE" w:rsidP="008765C8">
      <w:pPr>
        <w:tabs>
          <w:tab w:val="right" w:pos="9360"/>
        </w:tabs>
        <w:spacing w:before="120" w:after="0"/>
      </w:pPr>
    </w:p>
    <w:p w14:paraId="3741F5E2" w14:textId="64394EEE" w:rsidR="005814BE" w:rsidRPr="00300602" w:rsidRDefault="005814BE" w:rsidP="005814BE">
      <w:pPr>
        <w:rPr>
          <w:b/>
          <w:bCs/>
        </w:rPr>
      </w:pPr>
      <w:r>
        <w:rPr>
          <w:b/>
          <w:bCs/>
        </w:rPr>
        <w:t>7-</w:t>
      </w:r>
      <w:r w:rsidRPr="00300602">
        <w:rPr>
          <w:b/>
          <w:bCs/>
        </w:rPr>
        <w:t>A5</w:t>
      </w:r>
      <w:r>
        <w:rPr>
          <w:b/>
          <w:bCs/>
        </w:rPr>
        <w:t>.</w:t>
      </w:r>
      <w:r w:rsidRPr="00300602">
        <w:rPr>
          <w:b/>
          <w:bCs/>
        </w:rPr>
        <w:t xml:space="preserve">  Project Task Description</w:t>
      </w:r>
    </w:p>
    <w:p w14:paraId="78829D84" w14:textId="2E2FBD15" w:rsidR="005814BE" w:rsidRDefault="005814BE" w:rsidP="005814BE">
      <w:r>
        <w:t>The tasks addressed for this measure are:</w:t>
      </w:r>
    </w:p>
    <w:p w14:paraId="3BED0B18" w14:textId="762A3BCC" w:rsidR="006D4E10" w:rsidRDefault="005814BE" w:rsidP="000D6753">
      <w:pPr>
        <w:pStyle w:val="ListParagraph"/>
        <w:numPr>
          <w:ilvl w:val="0"/>
          <w:numId w:val="34"/>
        </w:numPr>
      </w:pPr>
      <w:r>
        <w:t xml:space="preserve">Collection of environmental information </w:t>
      </w:r>
      <w:proofErr w:type="gramStart"/>
      <w:r>
        <w:t>needed</w:t>
      </w:r>
      <w:proofErr w:type="gramEnd"/>
      <w:r>
        <w:t xml:space="preserve"> to determine carbon intensity scores for annual crops</w:t>
      </w:r>
      <w:r w:rsidR="006D4E10">
        <w:t>.</w:t>
      </w:r>
    </w:p>
    <w:p w14:paraId="227B4F0C" w14:textId="419C0CBF" w:rsidR="006D4E10" w:rsidRDefault="006D4E10" w:rsidP="000D6753">
      <w:pPr>
        <w:pStyle w:val="ListParagraph"/>
        <w:numPr>
          <w:ilvl w:val="0"/>
          <w:numId w:val="34"/>
        </w:numPr>
      </w:pPr>
      <w:r>
        <w:t>Calculation of carbon intensity scores for annual crops.</w:t>
      </w:r>
    </w:p>
    <w:p w14:paraId="45E1B68E" w14:textId="724E53D1" w:rsidR="005814BE" w:rsidRDefault="006D4E10" w:rsidP="000D6753">
      <w:pPr>
        <w:pStyle w:val="ListParagraph"/>
        <w:numPr>
          <w:ilvl w:val="0"/>
          <w:numId w:val="34"/>
        </w:numPr>
      </w:pPr>
      <w:r>
        <w:t>Collection of environmental information to determine</w:t>
      </w:r>
      <w:r w:rsidR="005814BE">
        <w:t xml:space="preserve"> emissions reductions from adoption of regenerative agriculture and precision agriculture practices.</w:t>
      </w:r>
    </w:p>
    <w:p w14:paraId="7F254B1C" w14:textId="486F3D42" w:rsidR="005814BE" w:rsidRDefault="005814BE" w:rsidP="000D6753">
      <w:pPr>
        <w:pStyle w:val="ListParagraph"/>
        <w:numPr>
          <w:ilvl w:val="0"/>
          <w:numId w:val="34"/>
        </w:numPr>
      </w:pPr>
      <w:r>
        <w:t>Calculation of annual and projected emissions reductions for each project.</w:t>
      </w:r>
    </w:p>
    <w:p w14:paraId="02F7585A" w14:textId="7D7D2420" w:rsidR="0041493C" w:rsidRDefault="0041493C" w:rsidP="00454465">
      <w:pPr>
        <w:spacing w:after="0"/>
      </w:pPr>
      <w:r>
        <w:br w:type="page"/>
      </w:r>
    </w:p>
    <w:p w14:paraId="6F58798B" w14:textId="29E191C4" w:rsidR="00570636" w:rsidRDefault="00570636" w:rsidP="005814BE">
      <w:pPr>
        <w:rPr>
          <w:b/>
          <w:bCs/>
        </w:rPr>
      </w:pPr>
      <w:r>
        <w:rPr>
          <w:b/>
          <w:bCs/>
        </w:rPr>
        <w:lastRenderedPageBreak/>
        <w:t>Project Schedule</w:t>
      </w:r>
    </w:p>
    <w:tbl>
      <w:tblPr>
        <w:tblStyle w:val="TableGrid"/>
        <w:tblW w:w="9625" w:type="dxa"/>
        <w:tblLook w:val="04A0" w:firstRow="1" w:lastRow="0" w:firstColumn="1" w:lastColumn="0" w:noHBand="0" w:noVBand="1"/>
      </w:tblPr>
      <w:tblGrid>
        <w:gridCol w:w="1525"/>
        <w:gridCol w:w="8100"/>
      </w:tblGrid>
      <w:tr w:rsidR="00454465" w14:paraId="6C4C6576" w14:textId="77777777" w:rsidTr="00AA5214">
        <w:tc>
          <w:tcPr>
            <w:tcW w:w="1525" w:type="dxa"/>
          </w:tcPr>
          <w:p w14:paraId="3EC29F43" w14:textId="6A2A7A7D" w:rsidR="00454465" w:rsidRPr="00454465" w:rsidRDefault="00454465" w:rsidP="005814BE">
            <w:r w:rsidRPr="00454465">
              <w:t xml:space="preserve">January </w:t>
            </w:r>
            <w:r w:rsidR="00314B3D">
              <w:t>-</w:t>
            </w:r>
            <w:r w:rsidRPr="00454465">
              <w:t xml:space="preserve"> June 2025</w:t>
            </w:r>
          </w:p>
        </w:tc>
        <w:tc>
          <w:tcPr>
            <w:tcW w:w="8100" w:type="dxa"/>
          </w:tcPr>
          <w:p w14:paraId="166320BA" w14:textId="512CBCFC" w:rsidR="00314B3D" w:rsidRDefault="00314B3D" w:rsidP="00314B3D">
            <w:pPr>
              <w:ind w:left="-14"/>
            </w:pPr>
            <w:r>
              <w:t>NDEE tasks:</w:t>
            </w:r>
          </w:p>
          <w:p w14:paraId="3F695A38" w14:textId="5D98CF3C" w:rsidR="00454465" w:rsidRDefault="00314B3D" w:rsidP="000D6753">
            <w:pPr>
              <w:pStyle w:val="ListParagraph"/>
              <w:numPr>
                <w:ilvl w:val="0"/>
                <w:numId w:val="37"/>
              </w:numPr>
              <w:ind w:left="346"/>
            </w:pPr>
            <w:r>
              <w:t>I</w:t>
            </w:r>
            <w:r w:rsidR="00454465">
              <w:t>ssue a subaward to the Nebraska Soil Health Coalition for Regenerative Agriculture Educational Hub</w:t>
            </w:r>
            <w:r>
              <w:t xml:space="preserve"> staffing and</w:t>
            </w:r>
            <w:r w:rsidR="00454465">
              <w:t xml:space="preserve"> work.</w:t>
            </w:r>
          </w:p>
          <w:p w14:paraId="47DCCAB5" w14:textId="266FD007" w:rsidR="00454465" w:rsidRDefault="00314B3D" w:rsidP="000D6753">
            <w:pPr>
              <w:pStyle w:val="ListParagraph"/>
              <w:numPr>
                <w:ilvl w:val="0"/>
                <w:numId w:val="37"/>
              </w:numPr>
              <w:ind w:left="346"/>
            </w:pPr>
            <w:r>
              <w:t>I</w:t>
            </w:r>
            <w:r w:rsidR="00454465">
              <w:t>ssue a Request for Proposals to select a commercial or nonprofit organization to administer the Carbon Intensity Score Registry</w:t>
            </w:r>
            <w:r w:rsidR="00AA5214">
              <w:t>.</w:t>
            </w:r>
          </w:p>
          <w:p w14:paraId="4B649246" w14:textId="30A0DDF5" w:rsidR="00454465" w:rsidRPr="00454465" w:rsidRDefault="00314B3D" w:rsidP="000D6753">
            <w:pPr>
              <w:pStyle w:val="ListParagraph"/>
              <w:numPr>
                <w:ilvl w:val="0"/>
                <w:numId w:val="37"/>
              </w:numPr>
              <w:ind w:left="346"/>
            </w:pPr>
            <w:r>
              <w:t>Recruit and convene the Governing Council for the program</w:t>
            </w:r>
            <w:r w:rsidR="00AA5214">
              <w:t>.</w:t>
            </w:r>
          </w:p>
        </w:tc>
      </w:tr>
      <w:tr w:rsidR="00454465" w14:paraId="403F550B" w14:textId="77777777" w:rsidTr="00AA5214">
        <w:tc>
          <w:tcPr>
            <w:tcW w:w="1525" w:type="dxa"/>
          </w:tcPr>
          <w:p w14:paraId="55C2A602" w14:textId="4B1D003D" w:rsidR="00AA5214" w:rsidRDefault="00314B3D" w:rsidP="005814BE">
            <w:r>
              <w:t xml:space="preserve">July </w:t>
            </w:r>
            <w:r w:rsidR="00AA5214">
              <w:t>–</w:t>
            </w:r>
            <w:r>
              <w:t xml:space="preserve"> </w:t>
            </w:r>
          </w:p>
          <w:p w14:paraId="18AB55DD" w14:textId="77777777" w:rsidR="00AA5214" w:rsidRDefault="00314B3D" w:rsidP="005814BE">
            <w:r>
              <w:t xml:space="preserve">September </w:t>
            </w:r>
          </w:p>
          <w:p w14:paraId="49DD5E7F" w14:textId="329EFF0D" w:rsidR="00454465" w:rsidRPr="00454465" w:rsidRDefault="00314B3D" w:rsidP="005814BE">
            <w:r>
              <w:t>2025</w:t>
            </w:r>
          </w:p>
        </w:tc>
        <w:tc>
          <w:tcPr>
            <w:tcW w:w="8100" w:type="dxa"/>
          </w:tcPr>
          <w:p w14:paraId="21640EC8" w14:textId="40F9222D" w:rsidR="00314B3D" w:rsidRDefault="00314B3D" w:rsidP="000D6753">
            <w:pPr>
              <w:pStyle w:val="ListParagraph"/>
              <w:numPr>
                <w:ilvl w:val="0"/>
                <w:numId w:val="38"/>
              </w:numPr>
              <w:ind w:left="346"/>
            </w:pPr>
            <w:r>
              <w:t>Subaward agreement or contract finalized for Registry administrator</w:t>
            </w:r>
            <w:r w:rsidR="00AA5214">
              <w:t>.</w:t>
            </w:r>
          </w:p>
          <w:p w14:paraId="2EE6DEC8" w14:textId="0AA75365" w:rsidR="00454465" w:rsidRDefault="00314B3D" w:rsidP="000D6753">
            <w:pPr>
              <w:pStyle w:val="ListParagraph"/>
              <w:numPr>
                <w:ilvl w:val="0"/>
                <w:numId w:val="38"/>
              </w:numPr>
              <w:ind w:left="346"/>
            </w:pPr>
            <w:r>
              <w:t>Registry administrator</w:t>
            </w:r>
            <w:r w:rsidR="0041493C">
              <w:t xml:space="preserve"> institutes open bidding </w:t>
            </w:r>
            <w:proofErr w:type="gramStart"/>
            <w:r w:rsidR="0041493C">
              <w:t>process</w:t>
            </w:r>
            <w:proofErr w:type="gramEnd"/>
            <w:r w:rsidR="0041493C">
              <w:t xml:space="preserve"> to</w:t>
            </w:r>
            <w:r>
              <w:t xml:space="preserve"> subcontract for CI Score Registry development: database</w:t>
            </w:r>
            <w:r w:rsidR="0041493C">
              <w:t xml:space="preserve"> design</w:t>
            </w:r>
            <w:r>
              <w:t>, web platform, cyber-security, and marketing.</w:t>
            </w:r>
          </w:p>
          <w:p w14:paraId="4C7F0713" w14:textId="7A9F0113" w:rsidR="00314B3D" w:rsidRPr="00454465" w:rsidRDefault="00314B3D" w:rsidP="000D6753">
            <w:pPr>
              <w:pStyle w:val="ListParagraph"/>
              <w:numPr>
                <w:ilvl w:val="0"/>
                <w:numId w:val="38"/>
              </w:numPr>
              <w:ind w:left="346"/>
            </w:pPr>
            <w:r>
              <w:t>Governing Council and NDEE ratify Registry policies and procedures and develop guidelines for grant programs</w:t>
            </w:r>
            <w:r w:rsidR="00AA5214">
              <w:t>.</w:t>
            </w:r>
          </w:p>
        </w:tc>
      </w:tr>
      <w:tr w:rsidR="00454465" w14:paraId="4CF54F5F" w14:textId="77777777" w:rsidTr="00AA5214">
        <w:tc>
          <w:tcPr>
            <w:tcW w:w="1525" w:type="dxa"/>
          </w:tcPr>
          <w:p w14:paraId="11E49471" w14:textId="77777777" w:rsidR="00AA5214" w:rsidRDefault="0041493C" w:rsidP="005814BE">
            <w:r>
              <w:t xml:space="preserve">October-December </w:t>
            </w:r>
          </w:p>
          <w:p w14:paraId="58AE6B79" w14:textId="0009C559" w:rsidR="00454465" w:rsidRPr="00454465" w:rsidRDefault="0041493C" w:rsidP="005814BE">
            <w:r>
              <w:t>2025</w:t>
            </w:r>
          </w:p>
        </w:tc>
        <w:tc>
          <w:tcPr>
            <w:tcW w:w="8100" w:type="dxa"/>
          </w:tcPr>
          <w:p w14:paraId="7682D1A9" w14:textId="55A373D1" w:rsidR="00454465" w:rsidRDefault="0041493C" w:rsidP="000D6753">
            <w:pPr>
              <w:pStyle w:val="ListParagraph"/>
              <w:numPr>
                <w:ilvl w:val="0"/>
                <w:numId w:val="39"/>
              </w:numPr>
              <w:ind w:left="436"/>
            </w:pPr>
            <w:r>
              <w:t>CI Score Registry and Grant Program marketing and education program begins</w:t>
            </w:r>
            <w:r w:rsidR="00AA5214">
              <w:t>.</w:t>
            </w:r>
          </w:p>
          <w:p w14:paraId="2E991D12" w14:textId="2CEE8650" w:rsidR="0041493C" w:rsidRDefault="0041493C" w:rsidP="000D6753">
            <w:pPr>
              <w:pStyle w:val="ListParagraph"/>
              <w:numPr>
                <w:ilvl w:val="0"/>
                <w:numId w:val="39"/>
              </w:numPr>
              <w:ind w:left="436"/>
            </w:pPr>
            <w:r>
              <w:t>CI Score Registry development continues</w:t>
            </w:r>
            <w:r w:rsidR="00AA5214">
              <w:t>.</w:t>
            </w:r>
          </w:p>
          <w:p w14:paraId="365DF10D" w14:textId="67B885B6" w:rsidR="0041493C" w:rsidRPr="00454465" w:rsidRDefault="0041493C" w:rsidP="000D6753">
            <w:pPr>
              <w:pStyle w:val="ListParagraph"/>
              <w:numPr>
                <w:ilvl w:val="0"/>
                <w:numId w:val="39"/>
              </w:numPr>
              <w:ind w:left="436"/>
            </w:pPr>
            <w:r>
              <w:t>Registry administrator opens vetting of third-party vendors to be approved for submission of CI Scores</w:t>
            </w:r>
            <w:r w:rsidR="00AA5214">
              <w:t>.</w:t>
            </w:r>
          </w:p>
        </w:tc>
      </w:tr>
      <w:tr w:rsidR="00454465" w14:paraId="5615DFE9" w14:textId="77777777" w:rsidTr="00AA5214">
        <w:tc>
          <w:tcPr>
            <w:tcW w:w="1525" w:type="dxa"/>
          </w:tcPr>
          <w:p w14:paraId="79F2CC92" w14:textId="2E857B55" w:rsidR="00454465" w:rsidRPr="00454465" w:rsidRDefault="0041493C" w:rsidP="005814BE">
            <w:r>
              <w:t>January 2026</w:t>
            </w:r>
          </w:p>
        </w:tc>
        <w:tc>
          <w:tcPr>
            <w:tcW w:w="8100" w:type="dxa"/>
          </w:tcPr>
          <w:p w14:paraId="398A1A8D" w14:textId="7539A43C" w:rsidR="0041493C" w:rsidRDefault="0041493C" w:rsidP="000D6753">
            <w:pPr>
              <w:pStyle w:val="ListParagraph"/>
              <w:numPr>
                <w:ilvl w:val="0"/>
                <w:numId w:val="39"/>
              </w:numPr>
              <w:ind w:left="436" w:hanging="346"/>
            </w:pPr>
            <w:r>
              <w:t>Applications open for Regenerative Agriculture and Precision Agriculture Grants</w:t>
            </w:r>
            <w:r w:rsidR="00AA5214">
              <w:t>.</w:t>
            </w:r>
          </w:p>
          <w:p w14:paraId="729EEDCE" w14:textId="0E36CF39" w:rsidR="0041493C" w:rsidRPr="00454465" w:rsidRDefault="0041493C" w:rsidP="000D6753">
            <w:pPr>
              <w:pStyle w:val="ListParagraph"/>
              <w:numPr>
                <w:ilvl w:val="0"/>
                <w:numId w:val="39"/>
              </w:numPr>
              <w:ind w:left="436" w:hanging="346"/>
            </w:pPr>
            <w:r>
              <w:t>CI Score Registry testing begins</w:t>
            </w:r>
            <w:r w:rsidR="00AA5214">
              <w:t>.</w:t>
            </w:r>
          </w:p>
        </w:tc>
      </w:tr>
      <w:tr w:rsidR="00454465" w14:paraId="5EEA6C65" w14:textId="77777777" w:rsidTr="00AA5214">
        <w:tc>
          <w:tcPr>
            <w:tcW w:w="1525" w:type="dxa"/>
          </w:tcPr>
          <w:p w14:paraId="203BD306" w14:textId="0A314D4C" w:rsidR="00454465" w:rsidRPr="00454465" w:rsidRDefault="0041493C" w:rsidP="005814BE">
            <w:r>
              <w:t>March 2026</w:t>
            </w:r>
          </w:p>
        </w:tc>
        <w:tc>
          <w:tcPr>
            <w:tcW w:w="8100" w:type="dxa"/>
          </w:tcPr>
          <w:p w14:paraId="321B5DCE" w14:textId="13350CD3" w:rsidR="00454465" w:rsidRPr="00454465" w:rsidRDefault="0041493C" w:rsidP="005814BE">
            <w:r>
              <w:t>Registry completes testing</w:t>
            </w:r>
            <w:r w:rsidR="00AA5214">
              <w:t xml:space="preserve"> of software </w:t>
            </w:r>
            <w:proofErr w:type="gramStart"/>
            <w:r w:rsidR="00AA5214">
              <w:t>platform</w:t>
            </w:r>
            <w:proofErr w:type="gramEnd"/>
            <w:r w:rsidR="00AA5214">
              <w:t xml:space="preserve">, </w:t>
            </w:r>
            <w:proofErr w:type="gramStart"/>
            <w:r w:rsidR="00AA5214">
              <w:t>database</w:t>
            </w:r>
            <w:proofErr w:type="gramEnd"/>
            <w:r w:rsidR="00AA5214">
              <w:t>, and procedures</w:t>
            </w:r>
            <w:r>
              <w:t xml:space="preserve"> and opens to submission of data from approved</w:t>
            </w:r>
            <w:r w:rsidR="00AA5214">
              <w:t xml:space="preserve"> CI Score vendors.</w:t>
            </w:r>
          </w:p>
        </w:tc>
      </w:tr>
      <w:tr w:rsidR="00454465" w14:paraId="3AFEF265" w14:textId="77777777" w:rsidTr="00AA5214">
        <w:tc>
          <w:tcPr>
            <w:tcW w:w="1525" w:type="dxa"/>
          </w:tcPr>
          <w:p w14:paraId="624D403F" w14:textId="2614C1B8" w:rsidR="00454465" w:rsidRPr="00454465" w:rsidRDefault="00AA5214" w:rsidP="005814BE">
            <w:r>
              <w:t>March 2026 – October 2029</w:t>
            </w:r>
          </w:p>
        </w:tc>
        <w:tc>
          <w:tcPr>
            <w:tcW w:w="8100" w:type="dxa"/>
          </w:tcPr>
          <w:p w14:paraId="12E4095D" w14:textId="11A110E4" w:rsidR="00AA5214" w:rsidRDefault="00AA5214" w:rsidP="000D6753">
            <w:pPr>
              <w:pStyle w:val="ListParagraph"/>
              <w:numPr>
                <w:ilvl w:val="0"/>
                <w:numId w:val="40"/>
              </w:numPr>
              <w:ind w:left="346"/>
            </w:pPr>
            <w:r>
              <w:t xml:space="preserve">Registry logs CI scores for corn, soybeans, and other crops and makes incentive payments until funds </w:t>
            </w:r>
            <w:proofErr w:type="gramStart"/>
            <w:r>
              <w:t>spent</w:t>
            </w:r>
            <w:proofErr w:type="gramEnd"/>
            <w:r>
              <w:t>.</w:t>
            </w:r>
          </w:p>
          <w:p w14:paraId="1D24354F" w14:textId="77777777" w:rsidR="00454465" w:rsidRDefault="00AA5214" w:rsidP="000D6753">
            <w:pPr>
              <w:pStyle w:val="ListParagraph"/>
              <w:numPr>
                <w:ilvl w:val="0"/>
                <w:numId w:val="40"/>
              </w:numPr>
              <w:ind w:left="346"/>
            </w:pPr>
            <w:r>
              <w:t xml:space="preserve">Applications for Regenerative and Precision Ag grants received, reviewed, and funded on a rolling basis or annually until funds </w:t>
            </w:r>
            <w:proofErr w:type="gramStart"/>
            <w:r>
              <w:t>spent</w:t>
            </w:r>
            <w:proofErr w:type="gramEnd"/>
            <w:r>
              <w:t>.</w:t>
            </w:r>
          </w:p>
          <w:p w14:paraId="48A69DC2" w14:textId="45768B54" w:rsidR="00AA5214" w:rsidRPr="00454465" w:rsidRDefault="003E1D2D" w:rsidP="000D6753">
            <w:pPr>
              <w:pStyle w:val="ListParagraph"/>
              <w:numPr>
                <w:ilvl w:val="0"/>
                <w:numId w:val="40"/>
              </w:numPr>
              <w:ind w:left="346"/>
            </w:pPr>
            <w:r>
              <w:t>NDEE conducts annual data quality audits on registry data</w:t>
            </w:r>
          </w:p>
        </w:tc>
      </w:tr>
    </w:tbl>
    <w:p w14:paraId="00B624BC" w14:textId="77777777" w:rsidR="00454465" w:rsidRDefault="00454465" w:rsidP="005814BE">
      <w:pPr>
        <w:rPr>
          <w:b/>
          <w:bCs/>
        </w:rPr>
      </w:pPr>
    </w:p>
    <w:p w14:paraId="7CA532AD" w14:textId="6D2285D5" w:rsidR="005814BE" w:rsidRPr="006C4F1E" w:rsidRDefault="005814BE" w:rsidP="005814BE">
      <w:pPr>
        <w:rPr>
          <w:b/>
          <w:bCs/>
        </w:rPr>
      </w:pPr>
      <w:r>
        <w:rPr>
          <w:b/>
          <w:bCs/>
        </w:rPr>
        <w:t>7-A6.  Information/Data Quality Objectives and Performance/Acceptance Criteria</w:t>
      </w:r>
    </w:p>
    <w:p w14:paraId="68960477" w14:textId="77777777" w:rsidR="005814BE" w:rsidRDefault="005814BE" w:rsidP="005814BE">
      <w:r>
        <w:t>The data quality objectives of this program are:</w:t>
      </w:r>
    </w:p>
    <w:p w14:paraId="5E363F8A" w14:textId="77777777" w:rsidR="005814BE" w:rsidRDefault="005814BE" w:rsidP="000D6753">
      <w:pPr>
        <w:pStyle w:val="ListParagraph"/>
        <w:numPr>
          <w:ilvl w:val="0"/>
          <w:numId w:val="35"/>
        </w:numPr>
      </w:pPr>
      <w:r>
        <w:t xml:space="preserve">Ensure that environmental information collected for the purpose of determining emissions reductions </w:t>
      </w:r>
      <w:proofErr w:type="gramStart"/>
      <w:r>
        <w:t>are</w:t>
      </w:r>
      <w:proofErr w:type="gramEnd"/>
      <w:r>
        <w:t xml:space="preserve"> valid and documented to the extent possible.</w:t>
      </w:r>
    </w:p>
    <w:p w14:paraId="6DD50562" w14:textId="3DA1D52E" w:rsidR="00CF35AE" w:rsidRDefault="00CF35AE" w:rsidP="000D6753">
      <w:pPr>
        <w:pStyle w:val="ListParagraph"/>
        <w:numPr>
          <w:ilvl w:val="0"/>
          <w:numId w:val="35"/>
        </w:numPr>
      </w:pPr>
      <w:r>
        <w:t>Ensure that environmental measurements and data gathered by program participants are representative, complete, comparable, and accurate, as demonstrated by documentation of data sources and methods.</w:t>
      </w:r>
    </w:p>
    <w:p w14:paraId="62308A11" w14:textId="77777777" w:rsidR="005814BE" w:rsidRDefault="005814BE" w:rsidP="000D6753">
      <w:pPr>
        <w:pStyle w:val="ListParagraph"/>
        <w:numPr>
          <w:ilvl w:val="0"/>
          <w:numId w:val="35"/>
        </w:numPr>
      </w:pPr>
      <w:r>
        <w:t xml:space="preserve">Ensure that calculations of emissions reductions utilize EPA-approved data and emission factors, or industry-accepted standards. </w:t>
      </w:r>
    </w:p>
    <w:p w14:paraId="7B2D8E75" w14:textId="77777777" w:rsidR="005814BE" w:rsidRDefault="005814BE" w:rsidP="005814BE">
      <w:pPr>
        <w:spacing w:after="0"/>
        <w:rPr>
          <w:rFonts w:ascii="Calibri" w:eastAsia="Calibri" w:hAnsi="Calibri" w:cs="Calibri"/>
          <w:color w:val="000000" w:themeColor="text1"/>
        </w:rPr>
      </w:pPr>
    </w:p>
    <w:p w14:paraId="1DBF0801" w14:textId="08DEFD21" w:rsidR="005814BE" w:rsidRPr="007A60A2" w:rsidRDefault="005814BE" w:rsidP="005814BE">
      <w:pPr>
        <w:rPr>
          <w:b/>
          <w:bCs/>
        </w:rPr>
      </w:pPr>
      <w:r>
        <w:rPr>
          <w:b/>
          <w:bCs/>
        </w:rPr>
        <w:t>7-</w:t>
      </w:r>
      <w:r w:rsidRPr="007A60A2">
        <w:rPr>
          <w:b/>
          <w:bCs/>
        </w:rPr>
        <w:t>A7.  Distribution List</w:t>
      </w:r>
    </w:p>
    <w:p w14:paraId="44A2DE9D" w14:textId="77777777" w:rsidR="005814BE" w:rsidRDefault="005814BE" w:rsidP="005814BE">
      <w:r>
        <w:t>See Table 1, QAPP Distribution List in section A7.</w:t>
      </w:r>
    </w:p>
    <w:p w14:paraId="58892D7E" w14:textId="1EACA793" w:rsidR="00EF2EB2" w:rsidRPr="007A60A2" w:rsidRDefault="00EF2EB2" w:rsidP="00EF2EB2">
      <w:pPr>
        <w:rPr>
          <w:b/>
          <w:bCs/>
        </w:rPr>
      </w:pPr>
      <w:r>
        <w:rPr>
          <w:b/>
          <w:bCs/>
        </w:rPr>
        <w:lastRenderedPageBreak/>
        <w:t>7-</w:t>
      </w:r>
      <w:r w:rsidRPr="007A60A2">
        <w:rPr>
          <w:b/>
          <w:bCs/>
        </w:rPr>
        <w:t>A8.  Project Organization</w:t>
      </w:r>
    </w:p>
    <w:p w14:paraId="21A33210" w14:textId="2DBC66E9" w:rsidR="00EF2EB2" w:rsidRDefault="00EF2EB2" w:rsidP="00EF2EB2">
      <w:pPr>
        <w:spacing w:after="0"/>
      </w:pPr>
      <w:r>
        <w:t>QAPP Approval Authority</w:t>
      </w:r>
      <w:proofErr w:type="gramStart"/>
      <w:r>
        <w:t xml:space="preserve">: </w:t>
      </w:r>
      <w:r>
        <w:tab/>
        <w:t>Nebraska</w:t>
      </w:r>
      <w:proofErr w:type="gramEnd"/>
      <w:r>
        <w:t xml:space="preserve"> Department of Environment and Energy</w:t>
      </w:r>
    </w:p>
    <w:p w14:paraId="0CC449E3" w14:textId="5D7486ED" w:rsidR="00EF2EB2" w:rsidRDefault="00EF2EB2" w:rsidP="00EF2EB2">
      <w:pPr>
        <w:spacing w:after="0"/>
      </w:pPr>
      <w:r>
        <w:t>Senior Management:</w:t>
      </w:r>
      <w:r>
        <w:tab/>
      </w:r>
      <w:r>
        <w:tab/>
        <w:t>NDEE Director (Interim) – Jesse Bradley</w:t>
      </w:r>
    </w:p>
    <w:p w14:paraId="6153342C" w14:textId="77777777" w:rsidR="00EF2EB2" w:rsidRDefault="00EF2EB2" w:rsidP="00EF2EB2">
      <w:pPr>
        <w:spacing w:after="0"/>
      </w:pPr>
      <w:r>
        <w:tab/>
      </w:r>
      <w:r>
        <w:tab/>
      </w:r>
      <w:r>
        <w:tab/>
      </w:r>
      <w:r>
        <w:tab/>
        <w:t>NDEE Deputy Director – Kara Valentine</w:t>
      </w:r>
    </w:p>
    <w:p w14:paraId="50056A5A" w14:textId="77777777" w:rsidR="00EF2EB2" w:rsidRDefault="00EF2EB2" w:rsidP="00EF2EB2">
      <w:pPr>
        <w:spacing w:after="0"/>
      </w:pPr>
      <w:r>
        <w:tab/>
      </w:r>
      <w:r>
        <w:tab/>
      </w:r>
      <w:r>
        <w:tab/>
      </w:r>
      <w:r>
        <w:tab/>
        <w:t>NDEE Planning and Aid Division Administrator - Sarah Starostka</w:t>
      </w:r>
    </w:p>
    <w:p w14:paraId="7ACDEDE3" w14:textId="77777777" w:rsidR="00EF2EB2" w:rsidRDefault="00EF2EB2" w:rsidP="00EF2EB2">
      <w:pPr>
        <w:spacing w:after="0"/>
      </w:pPr>
      <w:r>
        <w:t>Project Manager</w:t>
      </w:r>
      <w:proofErr w:type="gramStart"/>
      <w:r>
        <w:t>:</w:t>
      </w:r>
      <w:r>
        <w:tab/>
      </w:r>
      <w:r>
        <w:tab/>
        <w:t>ONE</w:t>
      </w:r>
      <w:proofErr w:type="gramEnd"/>
      <w:r>
        <w:t xml:space="preserve"> RED Section Supervisor (new position</w:t>
      </w:r>
      <w:proofErr w:type="gramStart"/>
      <w:r>
        <w:t>);</w:t>
      </w:r>
      <w:proofErr w:type="gramEnd"/>
      <w:r>
        <w:t xml:space="preserve"> </w:t>
      </w:r>
    </w:p>
    <w:p w14:paraId="492C0C95" w14:textId="77777777" w:rsidR="00EF2EB2" w:rsidRDefault="00EF2EB2" w:rsidP="00EF2EB2">
      <w:pPr>
        <w:spacing w:after="0"/>
      </w:pPr>
      <w:r>
        <w:tab/>
      </w:r>
      <w:r>
        <w:tab/>
      </w:r>
      <w:r>
        <w:tab/>
      </w:r>
      <w:r>
        <w:tab/>
        <w:t>(Sarah Starostka is the Interim Project Manager)</w:t>
      </w:r>
    </w:p>
    <w:p w14:paraId="39EB985B" w14:textId="77777777" w:rsidR="00EF2EB2" w:rsidRDefault="00EF2EB2" w:rsidP="00EF2EB2">
      <w:pPr>
        <w:spacing w:after="0"/>
      </w:pPr>
      <w:r>
        <w:t>Task Leader:</w:t>
      </w:r>
      <w:r>
        <w:tab/>
      </w:r>
      <w:r>
        <w:tab/>
      </w:r>
      <w:r>
        <w:tab/>
        <w:t>NDEE staff to be determined.</w:t>
      </w:r>
    </w:p>
    <w:p w14:paraId="1E40A7F0" w14:textId="77777777" w:rsidR="00EF2EB2" w:rsidRDefault="00EF2EB2" w:rsidP="00EF2EB2">
      <w:pPr>
        <w:spacing w:after="0"/>
      </w:pPr>
      <w:r>
        <w:t>Quality Assurance Manager:</w:t>
      </w:r>
      <w:r>
        <w:tab/>
        <w:t>Mark Lohnes</w:t>
      </w:r>
    </w:p>
    <w:p w14:paraId="3177639A" w14:textId="77777777" w:rsidR="00EF2EB2" w:rsidRDefault="00EF2EB2" w:rsidP="00EF2EB2">
      <w:pPr>
        <w:spacing w:after="0"/>
      </w:pPr>
    </w:p>
    <w:p w14:paraId="4C34D460" w14:textId="77777777" w:rsidR="00EF2EB2" w:rsidRPr="006C4F1E" w:rsidRDefault="00EF2EB2" w:rsidP="00EF2EB2">
      <w:pPr>
        <w:spacing w:after="0"/>
      </w:pPr>
      <w:proofErr w:type="gramStart"/>
      <w:r>
        <w:t>Day to day</w:t>
      </w:r>
      <w:proofErr w:type="gramEnd"/>
      <w:r>
        <w:t xml:space="preserve"> operations of this program will be carried out by the Task Leader.</w:t>
      </w:r>
    </w:p>
    <w:p w14:paraId="6146F5F1" w14:textId="77777777" w:rsidR="00EF2EB2" w:rsidRDefault="00EF2EB2" w:rsidP="005814BE"/>
    <w:p w14:paraId="42E33CE0" w14:textId="269DBEA7" w:rsidR="00EF2EB2" w:rsidRPr="007A60A2" w:rsidRDefault="00EF2EB2" w:rsidP="00EF2EB2">
      <w:pPr>
        <w:rPr>
          <w:b/>
          <w:bCs/>
        </w:rPr>
      </w:pPr>
      <w:r>
        <w:rPr>
          <w:b/>
          <w:bCs/>
        </w:rPr>
        <w:t>7-</w:t>
      </w:r>
      <w:r w:rsidRPr="007A60A2">
        <w:rPr>
          <w:b/>
          <w:bCs/>
        </w:rPr>
        <w:t>A</w:t>
      </w:r>
      <w:r>
        <w:rPr>
          <w:b/>
          <w:bCs/>
        </w:rPr>
        <w:t>9</w:t>
      </w:r>
      <w:r w:rsidRPr="007A60A2">
        <w:rPr>
          <w:b/>
          <w:bCs/>
        </w:rPr>
        <w:t xml:space="preserve">.  </w:t>
      </w:r>
      <w:r w:rsidRPr="00442EAF">
        <w:rPr>
          <w:b/>
          <w:bCs/>
        </w:rPr>
        <w:t>Project Quality Assurance Manager Independence</w:t>
      </w:r>
    </w:p>
    <w:p w14:paraId="22A34514" w14:textId="77777777" w:rsidR="00EF2EB2" w:rsidRDefault="00EF2EB2" w:rsidP="00EF2EB2">
      <w:r>
        <w:t xml:space="preserve">The QA Manager </w:t>
      </w:r>
      <w:r w:rsidRPr="00874262">
        <w:t xml:space="preserve">is employed by NDEE’s </w:t>
      </w:r>
      <w:r>
        <w:t>Emergency Response section</w:t>
      </w:r>
      <w:r w:rsidRPr="00874262">
        <w:t>, which is in a separate division (Management Services) from NDEE’s Planning and Aid Division.</w:t>
      </w:r>
      <w:r>
        <w:t xml:space="preserve"> The QA Manager is independent of the environmental information operations of these grant activities.</w:t>
      </w:r>
    </w:p>
    <w:p w14:paraId="4C7820D6" w14:textId="77777777" w:rsidR="00EF2EB2" w:rsidRDefault="00EF2EB2" w:rsidP="00EF2EB2">
      <w:pPr>
        <w:spacing w:after="0"/>
      </w:pPr>
    </w:p>
    <w:p w14:paraId="55A4C3D5" w14:textId="35DD4DEE" w:rsidR="00EF2EB2" w:rsidRDefault="00EF2EB2" w:rsidP="00EF2EB2">
      <w:pPr>
        <w:rPr>
          <w:b/>
          <w:bCs/>
        </w:rPr>
      </w:pPr>
      <w:r>
        <w:rPr>
          <w:b/>
          <w:bCs/>
        </w:rPr>
        <w:t>7-</w:t>
      </w:r>
      <w:r w:rsidRPr="007A60A2">
        <w:rPr>
          <w:b/>
          <w:bCs/>
        </w:rPr>
        <w:t>A</w:t>
      </w:r>
      <w:r>
        <w:rPr>
          <w:b/>
          <w:bCs/>
        </w:rPr>
        <w:t>10</w:t>
      </w:r>
      <w:r w:rsidRPr="007A60A2">
        <w:rPr>
          <w:b/>
          <w:bCs/>
        </w:rPr>
        <w:t xml:space="preserve">.  Project </w:t>
      </w:r>
      <w:r w:rsidRPr="00C248D2">
        <w:rPr>
          <w:b/>
          <w:bCs/>
        </w:rPr>
        <w:t>Organization and Communications Chart</w:t>
      </w:r>
    </w:p>
    <w:p w14:paraId="2CF9A117" w14:textId="61C4C28A" w:rsidR="00EF2EB2" w:rsidRDefault="00EF2EB2" w:rsidP="00EF2EB2">
      <w:r w:rsidRPr="00FC45BE">
        <w:t xml:space="preserve">The </w:t>
      </w:r>
      <w:r>
        <w:t xml:space="preserve">organization of the </w:t>
      </w:r>
      <w:r w:rsidR="004821BF">
        <w:t>Ag Registry and Grants</w:t>
      </w:r>
      <w:r>
        <w:t xml:space="preserve"> Program personnel is shown in Figure </w:t>
      </w:r>
      <w:r w:rsidR="004821BF">
        <w:t>7</w:t>
      </w:r>
      <w:r>
        <w:t>-1. The organization above the levels of the NDEE Planning and Aid Division Administrator and NDEE Quality Assurance Manager are diagramed in Figure 1.</w:t>
      </w:r>
    </w:p>
    <w:p w14:paraId="7FA5B99B" w14:textId="373F0CDF" w:rsidR="00EF2EB2" w:rsidRDefault="00E84D09" w:rsidP="00EF2EB2">
      <w:pPr>
        <w:spacing w:before="240"/>
        <w:jc w:val="center"/>
        <w:rPr>
          <w:b/>
          <w:bCs/>
        </w:rPr>
      </w:pPr>
      <w:r w:rsidRPr="00FD331B">
        <w:rPr>
          <w:noProof/>
        </w:rPr>
        <mc:AlternateContent>
          <mc:Choice Requires="wps">
            <w:drawing>
              <wp:anchor distT="0" distB="0" distL="114300" distR="114300" simplePos="0" relativeHeight="251658274" behindDoc="0" locked="0" layoutInCell="1" allowOverlap="1" wp14:anchorId="023B4CE7" wp14:editId="776C88B8">
                <wp:simplePos x="0" y="0"/>
                <wp:positionH relativeFrom="margin">
                  <wp:posOffset>0</wp:posOffset>
                </wp:positionH>
                <wp:positionV relativeFrom="paragraph">
                  <wp:posOffset>338345</wp:posOffset>
                </wp:positionV>
                <wp:extent cx="1343025" cy="1001864"/>
                <wp:effectExtent l="0" t="0" r="28575" b="27305"/>
                <wp:wrapNone/>
                <wp:docPr id="1243385522" name="Text Box 1243385522"/>
                <wp:cNvGraphicFramePr/>
                <a:graphic xmlns:a="http://schemas.openxmlformats.org/drawingml/2006/main">
                  <a:graphicData uri="http://schemas.microsoft.com/office/word/2010/wordprocessingShape">
                    <wps:wsp>
                      <wps:cNvSpPr txBox="1"/>
                      <wps:spPr>
                        <a:xfrm>
                          <a:off x="0" y="0"/>
                          <a:ext cx="1343025" cy="1001864"/>
                        </a:xfrm>
                        <a:prstGeom prst="rect">
                          <a:avLst/>
                        </a:prstGeom>
                        <a:solidFill>
                          <a:schemeClr val="bg1"/>
                        </a:solidFill>
                        <a:ln w="6350">
                          <a:solidFill>
                            <a:prstClr val="black"/>
                          </a:solidFill>
                        </a:ln>
                        <a:effectLst/>
                      </wps:spPr>
                      <wps:txbx>
                        <w:txbxContent>
                          <w:p w14:paraId="7B95C846" w14:textId="77777777" w:rsidR="00EF2EB2" w:rsidRPr="00AD233A" w:rsidRDefault="00EF2EB2" w:rsidP="00EF2EB2">
                            <w:pPr>
                              <w:spacing w:after="0" w:line="288" w:lineRule="auto"/>
                              <w:jc w:val="center"/>
                              <w:rPr>
                                <w:rFonts w:ascii="Calibri" w:hAnsi="Calibri" w:cs="Calibri"/>
                                <w:b/>
                                <w:bCs/>
                                <w:color w:val="000000"/>
                                <w:sz w:val="18"/>
                                <w:szCs w:val="18"/>
                              </w:rPr>
                            </w:pPr>
                            <w:r>
                              <w:rPr>
                                <w:rFonts w:ascii="Calibri" w:hAnsi="Calibri" w:cs="Calibri"/>
                                <w:b/>
                                <w:bCs/>
                                <w:color w:val="000000"/>
                                <w:sz w:val="18"/>
                                <w:szCs w:val="18"/>
                              </w:rPr>
                              <w:t>NDEE</w:t>
                            </w:r>
                          </w:p>
                          <w:p w14:paraId="3C313033" w14:textId="77777777" w:rsidR="00EF2EB2" w:rsidRPr="00AD233A" w:rsidRDefault="00EF2EB2" w:rsidP="00EF2EB2">
                            <w:pPr>
                              <w:spacing w:after="0" w:line="240" w:lineRule="auto"/>
                              <w:jc w:val="center"/>
                              <w:rPr>
                                <w:rFonts w:ascii="Calibri" w:hAnsi="Calibri" w:cs="Calibri"/>
                                <w:b/>
                                <w:bCs/>
                                <w:color w:val="000000"/>
                                <w:sz w:val="18"/>
                                <w:szCs w:val="18"/>
                              </w:rPr>
                            </w:pPr>
                            <w:r w:rsidRPr="004F29B4">
                              <w:rPr>
                                <w:rFonts w:ascii="Calibri" w:hAnsi="Calibri" w:cs="Calibri"/>
                                <w:b/>
                                <w:bCs/>
                                <w:i/>
                                <w:iCs/>
                                <w:color w:val="000000"/>
                                <w:sz w:val="18"/>
                                <w:szCs w:val="18"/>
                              </w:rPr>
                              <w:t>Planning and Aid Division Administrator</w:t>
                            </w:r>
                          </w:p>
                          <w:p w14:paraId="4612D74A" w14:textId="77777777" w:rsidR="00EF2EB2" w:rsidRDefault="00EF2EB2" w:rsidP="00EF2EB2">
                            <w:pPr>
                              <w:spacing w:after="0"/>
                              <w:jc w:val="center"/>
                              <w:rPr>
                                <w:rFonts w:ascii="Calibri" w:hAnsi="Calibri"/>
                                <w:sz w:val="18"/>
                                <w:szCs w:val="18"/>
                              </w:rPr>
                            </w:pPr>
                            <w:r>
                              <w:rPr>
                                <w:rFonts w:ascii="Calibri" w:hAnsi="Calibri"/>
                                <w:sz w:val="18"/>
                                <w:szCs w:val="18"/>
                              </w:rPr>
                              <w:t>Sarah Starostka</w:t>
                            </w:r>
                          </w:p>
                          <w:p w14:paraId="5BDA05A7" w14:textId="77777777" w:rsidR="00EF2EB2" w:rsidRPr="00BF307C" w:rsidRDefault="00EF2EB2" w:rsidP="00EF2EB2">
                            <w:pPr>
                              <w:spacing w:after="0"/>
                              <w:jc w:val="center"/>
                              <w:rPr>
                                <w:rFonts w:ascii="Calibri" w:hAnsi="Calibri"/>
                                <w:b/>
                                <w:bCs/>
                                <w:sz w:val="18"/>
                                <w:szCs w:val="18"/>
                              </w:rPr>
                            </w:pPr>
                            <w:r w:rsidRPr="00BF307C">
                              <w:rPr>
                                <w:rFonts w:ascii="Calibri" w:hAnsi="Calibri"/>
                                <w:b/>
                                <w:bCs/>
                                <w:sz w:val="18"/>
                                <w:szCs w:val="18"/>
                              </w:rPr>
                              <w:t>(Current Project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B4CE7" id="Text Box 1243385522" o:spid="_x0000_s1042" type="#_x0000_t202" style="position:absolute;left:0;text-align:left;margin-left:0;margin-top:26.65pt;width:105.75pt;height:78.9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" fillcolor="white [3212]" strokeweight=".5pt">
                <v:textbox>
                  <w:txbxContent>
                    <w:p w14:paraId="7B95C846" w14:textId="77777777" w:rsidR="00EF2EB2" w:rsidRPr="00AD233A" w:rsidRDefault="00EF2EB2" w:rsidP="00EF2EB2">
                      <w:pPr>
                        <w:spacing w:after="0" w:line="288" w:lineRule="auto"/>
                        <w:jc w:val="center"/>
                        <w:rPr>
                          <w:rFonts w:ascii="Calibri" w:hAnsi="Calibri" w:cs="Calibri"/>
                          <w:b/>
                          <w:bCs/>
                          <w:color w:val="000000"/>
                          <w:sz w:val="18"/>
                          <w:szCs w:val="18"/>
                        </w:rPr>
                      </w:pPr>
                      <w:r>
                        <w:rPr>
                          <w:rFonts w:ascii="Calibri" w:hAnsi="Calibri" w:cs="Calibri"/>
                          <w:b/>
                          <w:bCs/>
                          <w:color w:val="000000"/>
                          <w:sz w:val="18"/>
                          <w:szCs w:val="18"/>
                        </w:rPr>
                        <w:t>NDEE</w:t>
                      </w:r>
                    </w:p>
                    <w:p w14:paraId="3C313033" w14:textId="77777777" w:rsidR="00EF2EB2" w:rsidRPr="00AD233A" w:rsidRDefault="00EF2EB2" w:rsidP="00EF2EB2">
                      <w:pPr>
                        <w:spacing w:after="0" w:line="240" w:lineRule="auto"/>
                        <w:jc w:val="center"/>
                        <w:rPr>
                          <w:rFonts w:ascii="Calibri" w:hAnsi="Calibri" w:cs="Calibri"/>
                          <w:b/>
                          <w:bCs/>
                          <w:color w:val="000000"/>
                          <w:sz w:val="18"/>
                          <w:szCs w:val="18"/>
                        </w:rPr>
                      </w:pPr>
                      <w:r w:rsidRPr="004F29B4">
                        <w:rPr>
                          <w:rFonts w:ascii="Calibri" w:hAnsi="Calibri" w:cs="Calibri"/>
                          <w:b/>
                          <w:bCs/>
                          <w:i/>
                          <w:iCs/>
                          <w:color w:val="000000"/>
                          <w:sz w:val="18"/>
                          <w:szCs w:val="18"/>
                        </w:rPr>
                        <w:t>Planning and Aid Division Administrator</w:t>
                      </w:r>
                    </w:p>
                    <w:p w14:paraId="4612D74A" w14:textId="77777777" w:rsidR="00EF2EB2" w:rsidRDefault="00EF2EB2" w:rsidP="00EF2EB2">
                      <w:pPr>
                        <w:spacing w:after="0"/>
                        <w:jc w:val="center"/>
                        <w:rPr>
                          <w:rFonts w:ascii="Calibri" w:hAnsi="Calibri"/>
                          <w:sz w:val="18"/>
                          <w:szCs w:val="18"/>
                        </w:rPr>
                      </w:pPr>
                      <w:r>
                        <w:rPr>
                          <w:rFonts w:ascii="Calibri" w:hAnsi="Calibri"/>
                          <w:sz w:val="18"/>
                          <w:szCs w:val="18"/>
                        </w:rPr>
                        <w:t>Sarah Starostka</w:t>
                      </w:r>
                    </w:p>
                    <w:p w14:paraId="5BDA05A7" w14:textId="77777777" w:rsidR="00EF2EB2" w:rsidRPr="00BF307C" w:rsidRDefault="00EF2EB2" w:rsidP="00EF2EB2">
                      <w:pPr>
                        <w:spacing w:after="0"/>
                        <w:jc w:val="center"/>
                        <w:rPr>
                          <w:rFonts w:ascii="Calibri" w:hAnsi="Calibri"/>
                          <w:b/>
                          <w:bCs/>
                          <w:sz w:val="18"/>
                          <w:szCs w:val="18"/>
                        </w:rPr>
                      </w:pPr>
                      <w:r w:rsidRPr="00BF307C">
                        <w:rPr>
                          <w:rFonts w:ascii="Calibri" w:hAnsi="Calibri"/>
                          <w:b/>
                          <w:bCs/>
                          <w:sz w:val="18"/>
                          <w:szCs w:val="18"/>
                        </w:rPr>
                        <w:t>(Current Project Manager)</w:t>
                      </w:r>
                    </w:p>
                  </w:txbxContent>
                </v:textbox>
                <w10:wrap anchorx="margin"/>
              </v:shape>
            </w:pict>
          </mc:Fallback>
        </mc:AlternateContent>
      </w:r>
      <w:r w:rsidR="00EF2EB2">
        <w:rPr>
          <w:b/>
          <w:bCs/>
        </w:rPr>
        <w:t xml:space="preserve">Figure 7-1. </w:t>
      </w:r>
      <w:r w:rsidR="004821BF">
        <w:rPr>
          <w:b/>
          <w:bCs/>
        </w:rPr>
        <w:t>Ag Registry and Grants</w:t>
      </w:r>
      <w:r w:rsidR="00EF2EB2">
        <w:rPr>
          <w:b/>
          <w:bCs/>
        </w:rPr>
        <w:t xml:space="preserve"> Program Organization Chart</w:t>
      </w:r>
    </w:p>
    <w:p w14:paraId="13CE6FBD" w14:textId="188EBEEB" w:rsidR="00EF2EB2" w:rsidRDefault="00EF2EB2" w:rsidP="00EF2EB2">
      <w:r w:rsidRPr="00FD331B">
        <w:rPr>
          <w:rFonts w:eastAsia="Calibri"/>
          <w:noProof/>
        </w:rPr>
        <mc:AlternateContent>
          <mc:Choice Requires="wps">
            <w:drawing>
              <wp:anchor distT="0" distB="0" distL="114300" distR="114300" simplePos="0" relativeHeight="251658269" behindDoc="0" locked="0" layoutInCell="1" allowOverlap="1" wp14:anchorId="35CEBB91" wp14:editId="56FE6F0F">
                <wp:simplePos x="0" y="0"/>
                <wp:positionH relativeFrom="column">
                  <wp:posOffset>1390650</wp:posOffset>
                </wp:positionH>
                <wp:positionV relativeFrom="paragraph">
                  <wp:posOffset>1298575</wp:posOffset>
                </wp:positionV>
                <wp:extent cx="1103630" cy="0"/>
                <wp:effectExtent l="0" t="0" r="0" b="0"/>
                <wp:wrapNone/>
                <wp:docPr id="138985707" name="Straight Connector 138985707"/>
                <wp:cNvGraphicFramePr/>
                <a:graphic xmlns:a="http://schemas.openxmlformats.org/drawingml/2006/main">
                  <a:graphicData uri="http://schemas.microsoft.com/office/word/2010/wordprocessingShape">
                    <wps:wsp>
                      <wps:cNvCnPr/>
                      <wps:spPr>
                        <a:xfrm flipV="1">
                          <a:off x="0" y="0"/>
                          <a:ext cx="1103630" cy="0"/>
                        </a:xfrm>
                        <a:prstGeom prst="line">
                          <a:avLst/>
                        </a:prstGeom>
                        <a:noFill/>
                        <a:ln w="15875" cap="flat" cmpd="sng" algn="ctr">
                          <a:solidFill>
                            <a:sysClr val="windowText" lastClr="000000"/>
                          </a:solidFill>
                          <a:prstDash val="dash"/>
                          <a:headEnd type="non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19C82FFF">
              <v:line id="Straight Connector 138985707" style="position:absolute;flip: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25pt" from="109.5pt,102.25pt" to="196.4pt,102.25pt" w14:anchorId="2D435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">
                <v:stroke dashstyle="dash"/>
              </v:line>
            </w:pict>
          </mc:Fallback>
        </mc:AlternateContent>
      </w:r>
      <w:r w:rsidRPr="00FD331B">
        <w:rPr>
          <w:noProof/>
        </w:rPr>
        <mc:AlternateContent>
          <mc:Choice Requires="wps">
            <w:drawing>
              <wp:anchor distT="0" distB="0" distL="114300" distR="114300" simplePos="0" relativeHeight="251658271" behindDoc="0" locked="0" layoutInCell="1" allowOverlap="1" wp14:anchorId="79F773ED" wp14:editId="2527575E">
                <wp:simplePos x="0" y="0"/>
                <wp:positionH relativeFrom="column">
                  <wp:posOffset>485775</wp:posOffset>
                </wp:positionH>
                <wp:positionV relativeFrom="paragraph">
                  <wp:posOffset>1159510</wp:posOffset>
                </wp:positionV>
                <wp:extent cx="389255" cy="635"/>
                <wp:effectExtent l="3810" t="0" r="33655" b="33655"/>
                <wp:wrapNone/>
                <wp:docPr id="624098636" name="Straight Connector 624098636"/>
                <wp:cNvGraphicFramePr/>
                <a:graphic xmlns:a="http://schemas.openxmlformats.org/drawingml/2006/main">
                  <a:graphicData uri="http://schemas.microsoft.com/office/word/2010/wordprocessingShape">
                    <wps:wsp>
                      <wps:cNvCnPr/>
                      <wps:spPr>
                        <a:xfrm rot="5400000">
                          <a:off x="0" y="0"/>
                          <a:ext cx="389255" cy="635"/>
                        </a:xfrm>
                        <a:prstGeom prst="line">
                          <a:avLst/>
                        </a:prstGeom>
                        <a:noFill/>
                        <a:ln w="15875" cap="flat" cmpd="sng" algn="ctr">
                          <a:solidFill>
                            <a:sysClr val="windowText" lastClr="000000"/>
                          </a:solidFill>
                          <a:prstDash val="solid"/>
                          <a:headEnd type="non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4BF88EE3">
              <v:line id="Straight Connector 624098636" style="position:absolute;rotation:90;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25pt" from="38.25pt,91.3pt" to="68.9pt,91.35pt" w14:anchorId="1215A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"/>
            </w:pict>
          </mc:Fallback>
        </mc:AlternateContent>
      </w:r>
      <w:r w:rsidRPr="00FD331B">
        <w:rPr>
          <w:rFonts w:eastAsia="Calibri"/>
          <w:noProof/>
        </w:rPr>
        <mc:AlternateContent>
          <mc:Choice Requires="wps">
            <w:drawing>
              <wp:anchor distT="0" distB="0" distL="114300" distR="114300" simplePos="0" relativeHeight="251658273" behindDoc="0" locked="0" layoutInCell="1" allowOverlap="1" wp14:anchorId="714F65D2" wp14:editId="647A1DAA">
                <wp:simplePos x="0" y="0"/>
                <wp:positionH relativeFrom="column">
                  <wp:posOffset>1368425</wp:posOffset>
                </wp:positionH>
                <wp:positionV relativeFrom="paragraph">
                  <wp:posOffset>702310</wp:posOffset>
                </wp:positionV>
                <wp:extent cx="1103630" cy="0"/>
                <wp:effectExtent l="0" t="0" r="0" b="0"/>
                <wp:wrapNone/>
                <wp:docPr id="1206788625" name="Straight Connector 1206788625"/>
                <wp:cNvGraphicFramePr/>
                <a:graphic xmlns:a="http://schemas.openxmlformats.org/drawingml/2006/main">
                  <a:graphicData uri="http://schemas.microsoft.com/office/word/2010/wordprocessingShape">
                    <wps:wsp>
                      <wps:cNvCnPr/>
                      <wps:spPr>
                        <a:xfrm flipV="1">
                          <a:off x="0" y="0"/>
                          <a:ext cx="1103630" cy="0"/>
                        </a:xfrm>
                        <a:prstGeom prst="line">
                          <a:avLst/>
                        </a:prstGeom>
                        <a:noFill/>
                        <a:ln w="15875" cap="flat" cmpd="sng" algn="ctr">
                          <a:solidFill>
                            <a:sysClr val="windowText" lastClr="000000"/>
                          </a:solidFill>
                          <a:prstDash val="dash"/>
                          <a:headEnd type="non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11448C6B">
              <v:line id="Straight Connector 1206788625"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25pt" from="107.75pt,55.3pt" to="194.65pt,55.3pt" w14:anchorId="4DA16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">
                <v:stroke dashstyle="dash"/>
              </v:line>
            </w:pict>
          </mc:Fallback>
        </mc:AlternateContent>
      </w:r>
      <w:r w:rsidRPr="00FD331B">
        <w:rPr>
          <w:noProof/>
        </w:rPr>
        <mc:AlternateContent>
          <mc:Choice Requires="wps">
            <w:drawing>
              <wp:anchor distT="0" distB="0" distL="114300" distR="114300" simplePos="0" relativeHeight="251658275" behindDoc="0" locked="0" layoutInCell="1" allowOverlap="1" wp14:anchorId="3E3C1F03" wp14:editId="237E830B">
                <wp:simplePos x="0" y="0"/>
                <wp:positionH relativeFrom="column">
                  <wp:posOffset>0</wp:posOffset>
                </wp:positionH>
                <wp:positionV relativeFrom="paragraph">
                  <wp:posOffset>1133475</wp:posOffset>
                </wp:positionV>
                <wp:extent cx="1393190" cy="876300"/>
                <wp:effectExtent l="0" t="0" r="16510" b="19050"/>
                <wp:wrapNone/>
                <wp:docPr id="979996023" name="Text Box 979996023"/>
                <wp:cNvGraphicFramePr/>
                <a:graphic xmlns:a="http://schemas.openxmlformats.org/drawingml/2006/main">
                  <a:graphicData uri="http://schemas.microsoft.com/office/word/2010/wordprocessingShape">
                    <wps:wsp>
                      <wps:cNvSpPr txBox="1"/>
                      <wps:spPr>
                        <a:xfrm>
                          <a:off x="0" y="0"/>
                          <a:ext cx="1393190" cy="876300"/>
                        </a:xfrm>
                        <a:prstGeom prst="rect">
                          <a:avLst/>
                        </a:prstGeom>
                        <a:solidFill>
                          <a:schemeClr val="bg1"/>
                        </a:solidFill>
                        <a:ln w="6350">
                          <a:solidFill>
                            <a:prstClr val="black"/>
                          </a:solidFill>
                        </a:ln>
                        <a:effectLst/>
                      </wps:spPr>
                      <wps:txbx>
                        <w:txbxContent>
                          <w:p w14:paraId="666ED4FB" w14:textId="77777777" w:rsidR="00EF2EB2" w:rsidRPr="007A60A2" w:rsidRDefault="00EF2EB2" w:rsidP="00EF2EB2">
                            <w:pPr>
                              <w:spacing w:after="0" w:line="288" w:lineRule="auto"/>
                              <w:jc w:val="center"/>
                              <w:rPr>
                                <w:rFonts w:cstheme="minorHAnsi"/>
                                <w:b/>
                                <w:iCs/>
                                <w:color w:val="000000"/>
                                <w:sz w:val="18"/>
                                <w:szCs w:val="18"/>
                              </w:rPr>
                            </w:pPr>
                            <w:r w:rsidRPr="007A60A2">
                              <w:rPr>
                                <w:rFonts w:cstheme="minorHAnsi"/>
                                <w:b/>
                                <w:iCs/>
                                <w:color w:val="000000"/>
                                <w:sz w:val="18"/>
                                <w:szCs w:val="18"/>
                              </w:rPr>
                              <w:t>NDEE</w:t>
                            </w:r>
                          </w:p>
                          <w:p w14:paraId="44ED9DCA" w14:textId="77777777" w:rsidR="00EF2EB2" w:rsidRPr="009661A0" w:rsidRDefault="00EF2EB2" w:rsidP="00EF2EB2">
                            <w:pPr>
                              <w:spacing w:after="0" w:line="240" w:lineRule="auto"/>
                              <w:jc w:val="center"/>
                              <w:rPr>
                                <w:rFonts w:cstheme="minorHAnsi"/>
                                <w:b/>
                                <w:i/>
                                <w:color w:val="000000"/>
                                <w:sz w:val="18"/>
                                <w:szCs w:val="18"/>
                              </w:rPr>
                            </w:pPr>
                            <w:r w:rsidRPr="009661A0">
                              <w:rPr>
                                <w:rFonts w:cstheme="minorHAnsi"/>
                                <w:b/>
                                <w:i/>
                                <w:color w:val="000000"/>
                                <w:sz w:val="18"/>
                                <w:szCs w:val="18"/>
                              </w:rPr>
                              <w:t xml:space="preserve"> </w:t>
                            </w:r>
                            <w:r>
                              <w:rPr>
                                <w:rFonts w:cstheme="minorHAnsi"/>
                                <w:b/>
                                <w:i/>
                                <w:color w:val="000000"/>
                                <w:sz w:val="18"/>
                                <w:szCs w:val="18"/>
                              </w:rPr>
                              <w:t>ONE RED Section Supervisor</w:t>
                            </w:r>
                          </w:p>
                          <w:p w14:paraId="6ACB2AD8" w14:textId="77777777" w:rsidR="00EF2EB2" w:rsidRDefault="00EF2EB2" w:rsidP="00EF2EB2">
                            <w:pPr>
                              <w:spacing w:after="0" w:line="288" w:lineRule="auto"/>
                              <w:jc w:val="center"/>
                              <w:rPr>
                                <w:rFonts w:ascii="Calibri" w:hAnsi="Calibri"/>
                                <w:sz w:val="18"/>
                                <w:szCs w:val="18"/>
                              </w:rPr>
                            </w:pPr>
                            <w:r>
                              <w:rPr>
                                <w:rFonts w:ascii="Calibri" w:hAnsi="Calibri"/>
                                <w:sz w:val="18"/>
                                <w:szCs w:val="18"/>
                              </w:rPr>
                              <w:t>New Position</w:t>
                            </w:r>
                          </w:p>
                          <w:p w14:paraId="0F377FDB" w14:textId="77777777" w:rsidR="00EF2EB2" w:rsidRPr="004F29B4" w:rsidRDefault="00EF2EB2" w:rsidP="00EF2EB2">
                            <w:pPr>
                              <w:spacing w:line="288" w:lineRule="auto"/>
                              <w:jc w:val="center"/>
                              <w:rPr>
                                <w:rFonts w:ascii="Calibri" w:hAnsi="Calibri"/>
                                <w:b/>
                                <w:bCs/>
                                <w:sz w:val="18"/>
                                <w:szCs w:val="18"/>
                              </w:rPr>
                            </w:pPr>
                            <w:r w:rsidRPr="004F29B4">
                              <w:rPr>
                                <w:rFonts w:ascii="Calibri" w:hAnsi="Calibri"/>
                                <w:b/>
                                <w:bCs/>
                                <w:sz w:val="18"/>
                                <w:szCs w:val="18"/>
                              </w:rPr>
                              <w:t>(Future Project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C1F03" id="Text Box 979996023" o:spid="_x0000_s1043" type="#_x0000_t202" style="position:absolute;margin-left:0;margin-top:89.25pt;width:109.7pt;height:69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" fillcolor="white [3212]" strokeweight=".5pt">
                <v:textbox>
                  <w:txbxContent>
                    <w:p w14:paraId="666ED4FB" w14:textId="77777777" w:rsidR="00EF2EB2" w:rsidRPr="007A60A2" w:rsidRDefault="00EF2EB2" w:rsidP="00EF2EB2">
                      <w:pPr>
                        <w:spacing w:after="0" w:line="288" w:lineRule="auto"/>
                        <w:jc w:val="center"/>
                        <w:rPr>
                          <w:rFonts w:cstheme="minorHAnsi"/>
                          <w:b/>
                          <w:iCs/>
                          <w:color w:val="000000"/>
                          <w:sz w:val="18"/>
                          <w:szCs w:val="18"/>
                        </w:rPr>
                      </w:pPr>
                      <w:r w:rsidRPr="007A60A2">
                        <w:rPr>
                          <w:rFonts w:cstheme="minorHAnsi"/>
                          <w:b/>
                          <w:iCs/>
                          <w:color w:val="000000"/>
                          <w:sz w:val="18"/>
                          <w:szCs w:val="18"/>
                        </w:rPr>
                        <w:t>NDEE</w:t>
                      </w:r>
                    </w:p>
                    <w:p w14:paraId="44ED9DCA" w14:textId="77777777" w:rsidR="00EF2EB2" w:rsidRPr="009661A0" w:rsidRDefault="00EF2EB2" w:rsidP="00EF2EB2">
                      <w:pPr>
                        <w:spacing w:after="0" w:line="240" w:lineRule="auto"/>
                        <w:jc w:val="center"/>
                        <w:rPr>
                          <w:rFonts w:cstheme="minorHAnsi"/>
                          <w:b/>
                          <w:i/>
                          <w:color w:val="000000"/>
                          <w:sz w:val="18"/>
                          <w:szCs w:val="18"/>
                        </w:rPr>
                      </w:pPr>
                      <w:r w:rsidRPr="009661A0">
                        <w:rPr>
                          <w:rFonts w:cstheme="minorHAnsi"/>
                          <w:b/>
                          <w:i/>
                          <w:color w:val="000000"/>
                          <w:sz w:val="18"/>
                          <w:szCs w:val="18"/>
                        </w:rPr>
                        <w:t xml:space="preserve"> </w:t>
                      </w:r>
                      <w:r>
                        <w:rPr>
                          <w:rFonts w:cstheme="minorHAnsi"/>
                          <w:b/>
                          <w:i/>
                          <w:color w:val="000000"/>
                          <w:sz w:val="18"/>
                          <w:szCs w:val="18"/>
                        </w:rPr>
                        <w:t>ONE RED Section Supervisor</w:t>
                      </w:r>
                    </w:p>
                    <w:p w14:paraId="6ACB2AD8" w14:textId="77777777" w:rsidR="00EF2EB2" w:rsidRDefault="00EF2EB2" w:rsidP="00EF2EB2">
                      <w:pPr>
                        <w:spacing w:after="0" w:line="288" w:lineRule="auto"/>
                        <w:jc w:val="center"/>
                        <w:rPr>
                          <w:rFonts w:ascii="Calibri" w:hAnsi="Calibri"/>
                          <w:sz w:val="18"/>
                          <w:szCs w:val="18"/>
                        </w:rPr>
                      </w:pPr>
                      <w:r>
                        <w:rPr>
                          <w:rFonts w:ascii="Calibri" w:hAnsi="Calibri"/>
                          <w:sz w:val="18"/>
                          <w:szCs w:val="18"/>
                        </w:rPr>
                        <w:t>New Position</w:t>
                      </w:r>
                    </w:p>
                    <w:p w14:paraId="0F377FDB" w14:textId="77777777" w:rsidR="00EF2EB2" w:rsidRPr="004F29B4" w:rsidRDefault="00EF2EB2" w:rsidP="00EF2EB2">
                      <w:pPr>
                        <w:spacing w:line="288" w:lineRule="auto"/>
                        <w:jc w:val="center"/>
                        <w:rPr>
                          <w:rFonts w:ascii="Calibri" w:hAnsi="Calibri"/>
                          <w:b/>
                          <w:bCs/>
                          <w:sz w:val="18"/>
                          <w:szCs w:val="18"/>
                        </w:rPr>
                      </w:pPr>
                      <w:r w:rsidRPr="004F29B4">
                        <w:rPr>
                          <w:rFonts w:ascii="Calibri" w:hAnsi="Calibri"/>
                          <w:b/>
                          <w:bCs/>
                          <w:sz w:val="18"/>
                          <w:szCs w:val="18"/>
                        </w:rPr>
                        <w:t>(Future Project Manager)</w:t>
                      </w:r>
                    </w:p>
                  </w:txbxContent>
                </v:textbox>
              </v:shape>
            </w:pict>
          </mc:Fallback>
        </mc:AlternateContent>
      </w:r>
    </w:p>
    <w:p w14:paraId="71A16605" w14:textId="77777777" w:rsidR="00EF2EB2" w:rsidRDefault="00EF2EB2" w:rsidP="00EF2EB2">
      <w:r w:rsidRPr="00FD331B">
        <w:rPr>
          <w:noProof/>
        </w:rPr>
        <mc:AlternateContent>
          <mc:Choice Requires="wps">
            <w:drawing>
              <wp:anchor distT="0" distB="0" distL="114300" distR="114300" simplePos="0" relativeHeight="251658272" behindDoc="0" locked="0" layoutInCell="1" allowOverlap="1" wp14:anchorId="47760560" wp14:editId="15B91F8D">
                <wp:simplePos x="0" y="0"/>
                <wp:positionH relativeFrom="column">
                  <wp:posOffset>2472690</wp:posOffset>
                </wp:positionH>
                <wp:positionV relativeFrom="paragraph">
                  <wp:posOffset>212421</wp:posOffset>
                </wp:positionV>
                <wp:extent cx="1581150" cy="912495"/>
                <wp:effectExtent l="0" t="0" r="19050" b="20955"/>
                <wp:wrapNone/>
                <wp:docPr id="346185558" name="Text Box 346185558"/>
                <wp:cNvGraphicFramePr/>
                <a:graphic xmlns:a="http://schemas.openxmlformats.org/drawingml/2006/main">
                  <a:graphicData uri="http://schemas.microsoft.com/office/word/2010/wordprocessingShape">
                    <wps:wsp>
                      <wps:cNvSpPr txBox="1"/>
                      <wps:spPr>
                        <a:xfrm>
                          <a:off x="0" y="0"/>
                          <a:ext cx="1581150" cy="912495"/>
                        </a:xfrm>
                        <a:prstGeom prst="rect">
                          <a:avLst/>
                        </a:prstGeom>
                        <a:solidFill>
                          <a:sysClr val="window" lastClr="FFFFFF"/>
                        </a:solidFill>
                        <a:ln w="6350">
                          <a:solidFill>
                            <a:prstClr val="black"/>
                          </a:solidFill>
                        </a:ln>
                        <a:effectLst/>
                      </wps:spPr>
                      <wps:txbx>
                        <w:txbxContent>
                          <w:p w14:paraId="69FE63AE" w14:textId="77777777" w:rsidR="00EF2EB2" w:rsidRPr="00AD233A" w:rsidRDefault="00EF2EB2" w:rsidP="00EF2EB2">
                            <w:pPr>
                              <w:spacing w:line="288" w:lineRule="auto"/>
                              <w:jc w:val="center"/>
                              <w:rPr>
                                <w:rFonts w:ascii="Calibri" w:hAnsi="Calibri" w:cs="Calibri"/>
                                <w:b/>
                                <w:bCs/>
                                <w:color w:val="000000"/>
                                <w:sz w:val="18"/>
                                <w:szCs w:val="18"/>
                              </w:rPr>
                            </w:pPr>
                            <w:r>
                              <w:rPr>
                                <w:rFonts w:ascii="Calibri" w:hAnsi="Calibri" w:cs="Calibri"/>
                                <w:b/>
                                <w:bCs/>
                                <w:color w:val="000000"/>
                                <w:sz w:val="18"/>
                                <w:szCs w:val="18"/>
                              </w:rPr>
                              <w:t>NDEE</w:t>
                            </w:r>
                          </w:p>
                          <w:p w14:paraId="5F42F009" w14:textId="77777777" w:rsidR="00EF2EB2" w:rsidRPr="00AD233A" w:rsidRDefault="00EF2EB2" w:rsidP="00EF2EB2">
                            <w:pPr>
                              <w:spacing w:line="288" w:lineRule="auto"/>
                              <w:jc w:val="center"/>
                              <w:rPr>
                                <w:rFonts w:ascii="Calibri" w:hAnsi="Calibri" w:cs="Calibri"/>
                                <w:b/>
                                <w:bCs/>
                                <w:color w:val="000000"/>
                                <w:sz w:val="18"/>
                                <w:szCs w:val="18"/>
                              </w:rPr>
                            </w:pPr>
                            <w:r w:rsidRPr="00AD233A">
                              <w:rPr>
                                <w:rFonts w:ascii="Calibri" w:hAnsi="Calibri" w:cs="Calibri"/>
                                <w:b/>
                                <w:bCs/>
                                <w:i/>
                                <w:iCs/>
                                <w:color w:val="000000"/>
                                <w:sz w:val="18"/>
                                <w:szCs w:val="18"/>
                              </w:rPr>
                              <w:t>Quality Assurance Manager</w:t>
                            </w:r>
                          </w:p>
                          <w:p w14:paraId="25FF83B4" w14:textId="77777777" w:rsidR="00EF2EB2" w:rsidRPr="00AD233A" w:rsidRDefault="00EF2EB2" w:rsidP="00EF2EB2">
                            <w:pPr>
                              <w:jc w:val="center"/>
                              <w:rPr>
                                <w:rFonts w:ascii="Calibri" w:hAnsi="Calibri"/>
                                <w:sz w:val="18"/>
                                <w:szCs w:val="18"/>
                              </w:rPr>
                            </w:pPr>
                            <w:r>
                              <w:rPr>
                                <w:rFonts w:ascii="Calibri" w:hAnsi="Calibri"/>
                                <w:sz w:val="18"/>
                                <w:szCs w:val="18"/>
                              </w:rPr>
                              <w:t>Mark Lohnes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760560" id="Text Box 346185558" o:spid="_x0000_s1044" type="#_x0000_t202" style="position:absolute;margin-left:194.7pt;margin-top:16.75pt;width:124.5pt;height:71.85pt;z-index:251658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" fillcolor="window" strokeweight=".5pt">
                <v:textbox>
                  <w:txbxContent>
                    <w:p w14:paraId="69FE63AE" w14:textId="77777777" w:rsidR="00EF2EB2" w:rsidRPr="00AD233A" w:rsidRDefault="00EF2EB2" w:rsidP="00EF2EB2">
                      <w:pPr>
                        <w:spacing w:line="288" w:lineRule="auto"/>
                        <w:jc w:val="center"/>
                        <w:rPr>
                          <w:rFonts w:ascii="Calibri" w:hAnsi="Calibri" w:cs="Calibri"/>
                          <w:b/>
                          <w:bCs/>
                          <w:color w:val="000000"/>
                          <w:sz w:val="18"/>
                          <w:szCs w:val="18"/>
                        </w:rPr>
                      </w:pPr>
                      <w:r>
                        <w:rPr>
                          <w:rFonts w:ascii="Calibri" w:hAnsi="Calibri" w:cs="Calibri"/>
                          <w:b/>
                          <w:bCs/>
                          <w:color w:val="000000"/>
                          <w:sz w:val="18"/>
                          <w:szCs w:val="18"/>
                        </w:rPr>
                        <w:t>NDEE</w:t>
                      </w:r>
                    </w:p>
                    <w:p w14:paraId="5F42F009" w14:textId="77777777" w:rsidR="00EF2EB2" w:rsidRPr="00AD233A" w:rsidRDefault="00EF2EB2" w:rsidP="00EF2EB2">
                      <w:pPr>
                        <w:spacing w:line="288" w:lineRule="auto"/>
                        <w:jc w:val="center"/>
                        <w:rPr>
                          <w:rFonts w:ascii="Calibri" w:hAnsi="Calibri" w:cs="Calibri"/>
                          <w:b/>
                          <w:bCs/>
                          <w:color w:val="000000"/>
                          <w:sz w:val="18"/>
                          <w:szCs w:val="18"/>
                        </w:rPr>
                      </w:pPr>
                      <w:r w:rsidRPr="00AD233A">
                        <w:rPr>
                          <w:rFonts w:ascii="Calibri" w:hAnsi="Calibri" w:cs="Calibri"/>
                          <w:b/>
                          <w:bCs/>
                          <w:i/>
                          <w:iCs/>
                          <w:color w:val="000000"/>
                          <w:sz w:val="18"/>
                          <w:szCs w:val="18"/>
                        </w:rPr>
                        <w:t>Quality Assurance Manager</w:t>
                      </w:r>
                    </w:p>
                    <w:p w14:paraId="25FF83B4" w14:textId="77777777" w:rsidR="00EF2EB2" w:rsidRPr="00AD233A" w:rsidRDefault="00EF2EB2" w:rsidP="00EF2EB2">
                      <w:pPr>
                        <w:jc w:val="center"/>
                        <w:rPr>
                          <w:rFonts w:ascii="Calibri" w:hAnsi="Calibri"/>
                          <w:sz w:val="18"/>
                          <w:szCs w:val="18"/>
                        </w:rPr>
                      </w:pPr>
                      <w:r>
                        <w:rPr>
                          <w:rFonts w:ascii="Calibri" w:hAnsi="Calibri"/>
                          <w:sz w:val="18"/>
                          <w:szCs w:val="18"/>
                        </w:rPr>
                        <w:t>Mark Lohnes</w:t>
                      </w:r>
                    </w:p>
                  </w:txbxContent>
                </v:textbox>
              </v:shape>
            </w:pict>
          </mc:Fallback>
        </mc:AlternateContent>
      </w:r>
    </w:p>
    <w:p w14:paraId="57D3CF24" w14:textId="77777777" w:rsidR="00EF2EB2" w:rsidRDefault="00EF2EB2" w:rsidP="00EF2EB2"/>
    <w:p w14:paraId="73BE85B2" w14:textId="77777777" w:rsidR="00EF2EB2" w:rsidRDefault="00EF2EB2" w:rsidP="00EF2EB2"/>
    <w:p w14:paraId="6F1BF3E6" w14:textId="77777777" w:rsidR="00EF2EB2" w:rsidRDefault="00EF2EB2" w:rsidP="00EF2EB2">
      <w:r w:rsidRPr="00FD331B">
        <w:rPr>
          <w:noProof/>
        </w:rPr>
        <mc:AlternateContent>
          <mc:Choice Requires="wps">
            <w:drawing>
              <wp:anchor distT="0" distB="0" distL="114300" distR="114300" simplePos="0" relativeHeight="251658268" behindDoc="0" locked="0" layoutInCell="1" allowOverlap="1" wp14:anchorId="79FC185F" wp14:editId="573FDE89">
                <wp:simplePos x="0" y="0"/>
                <wp:positionH relativeFrom="column">
                  <wp:posOffset>2939111</wp:posOffset>
                </wp:positionH>
                <wp:positionV relativeFrom="paragraph">
                  <wp:posOffset>247650</wp:posOffset>
                </wp:positionV>
                <wp:extent cx="0" cy="389890"/>
                <wp:effectExtent l="0" t="0" r="38100" b="10160"/>
                <wp:wrapNone/>
                <wp:docPr id="1877271432" name="Straight Connector 1877271432"/>
                <wp:cNvGraphicFramePr/>
                <a:graphic xmlns:a="http://schemas.openxmlformats.org/drawingml/2006/main">
                  <a:graphicData uri="http://schemas.microsoft.com/office/word/2010/wordprocessingShape">
                    <wps:wsp>
                      <wps:cNvCnPr/>
                      <wps:spPr>
                        <a:xfrm flipV="1">
                          <a:off x="0" y="0"/>
                          <a:ext cx="0" cy="389890"/>
                        </a:xfrm>
                        <a:prstGeom prst="line">
                          <a:avLst/>
                        </a:prstGeom>
                        <a:noFill/>
                        <a:ln w="15875" cap="flat" cmpd="sng" algn="ctr">
                          <a:solidFill>
                            <a:sysClr val="windowText" lastClr="000000"/>
                          </a:solidFill>
                          <a:prstDash val="dash"/>
                          <a:headEnd type="non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31333C19">
              <v:line id="Straight Connector 1877271432" style="position:absolute;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25pt" from="231.45pt,19.5pt" to="231.45pt,50.2pt" w14:anchorId="26BEB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">
                <v:stroke dashstyle="dash"/>
              </v:line>
            </w:pict>
          </mc:Fallback>
        </mc:AlternateContent>
      </w:r>
      <w:r w:rsidRPr="00FD331B">
        <w:rPr>
          <w:noProof/>
        </w:rPr>
        <mc:AlternateContent>
          <mc:Choice Requires="wps">
            <w:drawing>
              <wp:anchor distT="0" distB="0" distL="114300" distR="114300" simplePos="0" relativeHeight="251658270" behindDoc="0" locked="0" layoutInCell="1" allowOverlap="1" wp14:anchorId="48490882" wp14:editId="34D83BCB">
                <wp:simplePos x="0" y="0"/>
                <wp:positionH relativeFrom="column">
                  <wp:posOffset>1855230</wp:posOffset>
                </wp:positionH>
                <wp:positionV relativeFrom="paragraph">
                  <wp:posOffset>195765</wp:posOffset>
                </wp:positionV>
                <wp:extent cx="0" cy="980815"/>
                <wp:effectExtent l="0" t="0" r="0" b="0"/>
                <wp:wrapNone/>
                <wp:docPr id="907910159" name="Straight Connector 907910159"/>
                <wp:cNvGraphicFramePr/>
                <a:graphic xmlns:a="http://schemas.openxmlformats.org/drawingml/2006/main">
                  <a:graphicData uri="http://schemas.microsoft.com/office/word/2010/wordprocessingShape">
                    <wps:wsp>
                      <wps:cNvCnPr/>
                      <wps:spPr>
                        <a:xfrm rot="5400000" flipV="1">
                          <a:off x="0" y="0"/>
                          <a:ext cx="0" cy="980815"/>
                        </a:xfrm>
                        <a:prstGeom prst="line">
                          <a:avLst/>
                        </a:prstGeom>
                        <a:noFill/>
                        <a:ln w="15875" cap="flat" cmpd="sng" algn="ctr">
                          <a:solidFill>
                            <a:sysClr val="windowText" lastClr="000000"/>
                          </a:solidFill>
                          <a:prstDash val="solid"/>
                          <a:headEnd type="non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012A7526">
              <v:line id="Straight Connector 907910159" style="position:absolute;rotation:-90;flip: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25pt" from="146.1pt,15.4pt" to="146.1pt,92.65pt" w14:anchorId="00ACB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"/>
            </w:pict>
          </mc:Fallback>
        </mc:AlternateContent>
      </w:r>
    </w:p>
    <w:p w14:paraId="1E68B0AC" w14:textId="77777777" w:rsidR="00EF2EB2" w:rsidRDefault="00EF2EB2" w:rsidP="00EF2EB2">
      <w:r w:rsidRPr="00FD331B">
        <w:rPr>
          <w:noProof/>
        </w:rPr>
        <mc:AlternateContent>
          <mc:Choice Requires="wps">
            <w:drawing>
              <wp:anchor distT="0" distB="0" distL="114300" distR="114300" simplePos="0" relativeHeight="251658276" behindDoc="0" locked="0" layoutInCell="1" allowOverlap="1" wp14:anchorId="667AA90B" wp14:editId="0AB40415">
                <wp:simplePos x="0" y="0"/>
                <wp:positionH relativeFrom="column">
                  <wp:posOffset>2242268</wp:posOffset>
                </wp:positionH>
                <wp:positionV relativeFrom="paragraph">
                  <wp:posOffset>267307</wp:posOffset>
                </wp:positionV>
                <wp:extent cx="1405255" cy="930303"/>
                <wp:effectExtent l="0" t="0" r="23495" b="22225"/>
                <wp:wrapNone/>
                <wp:docPr id="23513154" name="Text Box 23513154"/>
                <wp:cNvGraphicFramePr/>
                <a:graphic xmlns:a="http://schemas.openxmlformats.org/drawingml/2006/main">
                  <a:graphicData uri="http://schemas.microsoft.com/office/word/2010/wordprocessingShape">
                    <wps:wsp>
                      <wps:cNvSpPr txBox="1"/>
                      <wps:spPr>
                        <a:xfrm>
                          <a:off x="0" y="0"/>
                          <a:ext cx="1405255" cy="930303"/>
                        </a:xfrm>
                        <a:prstGeom prst="rect">
                          <a:avLst/>
                        </a:prstGeom>
                        <a:solidFill>
                          <a:schemeClr val="bg1"/>
                        </a:solidFill>
                        <a:ln w="6350">
                          <a:solidFill>
                            <a:prstClr val="black"/>
                          </a:solidFill>
                        </a:ln>
                        <a:effectLst/>
                      </wps:spPr>
                      <wps:txbx>
                        <w:txbxContent>
                          <w:p w14:paraId="170EF84D" w14:textId="77777777" w:rsidR="00EF2EB2" w:rsidRPr="007A60A2" w:rsidRDefault="00EF2EB2" w:rsidP="00EF2EB2">
                            <w:pPr>
                              <w:spacing w:after="80" w:line="288" w:lineRule="auto"/>
                              <w:jc w:val="center"/>
                              <w:rPr>
                                <w:rFonts w:cstheme="minorHAnsi"/>
                                <w:b/>
                                <w:iCs/>
                                <w:color w:val="000000"/>
                                <w:sz w:val="18"/>
                                <w:szCs w:val="18"/>
                              </w:rPr>
                            </w:pPr>
                            <w:r w:rsidRPr="007A60A2">
                              <w:rPr>
                                <w:rFonts w:cstheme="minorHAnsi"/>
                                <w:b/>
                                <w:iCs/>
                                <w:color w:val="000000"/>
                                <w:sz w:val="18"/>
                                <w:szCs w:val="18"/>
                              </w:rPr>
                              <w:t>NDEE</w:t>
                            </w:r>
                          </w:p>
                          <w:p w14:paraId="3458535A" w14:textId="1B350076" w:rsidR="00EF2EB2" w:rsidRPr="009661A0" w:rsidRDefault="0004294F" w:rsidP="00EF2EB2">
                            <w:pPr>
                              <w:spacing w:after="80" w:line="288" w:lineRule="auto"/>
                              <w:jc w:val="center"/>
                              <w:rPr>
                                <w:rFonts w:cstheme="minorHAnsi"/>
                                <w:b/>
                                <w:i/>
                                <w:color w:val="000000"/>
                                <w:sz w:val="18"/>
                                <w:szCs w:val="18"/>
                              </w:rPr>
                            </w:pPr>
                            <w:r>
                              <w:rPr>
                                <w:rFonts w:cstheme="minorHAnsi"/>
                                <w:b/>
                                <w:i/>
                                <w:color w:val="000000"/>
                                <w:sz w:val="18"/>
                                <w:szCs w:val="18"/>
                              </w:rPr>
                              <w:t>Ag Registry and Grants</w:t>
                            </w:r>
                            <w:r w:rsidR="00EF2EB2">
                              <w:rPr>
                                <w:rFonts w:cstheme="minorHAnsi"/>
                                <w:b/>
                                <w:i/>
                                <w:color w:val="000000"/>
                                <w:sz w:val="18"/>
                                <w:szCs w:val="18"/>
                              </w:rPr>
                              <w:t xml:space="preserve"> Program Task</w:t>
                            </w:r>
                            <w:r w:rsidR="00EF2EB2" w:rsidRPr="009661A0">
                              <w:rPr>
                                <w:rFonts w:cstheme="minorHAnsi"/>
                                <w:b/>
                                <w:i/>
                                <w:color w:val="000000"/>
                                <w:sz w:val="18"/>
                                <w:szCs w:val="18"/>
                              </w:rPr>
                              <w:t xml:space="preserve"> Leader</w:t>
                            </w:r>
                          </w:p>
                          <w:p w14:paraId="3B827212" w14:textId="77777777" w:rsidR="00EF2EB2" w:rsidRDefault="00EF2EB2" w:rsidP="00EF2EB2">
                            <w:pPr>
                              <w:spacing w:after="0" w:line="288" w:lineRule="auto"/>
                              <w:jc w:val="center"/>
                              <w:rPr>
                                <w:rFonts w:ascii="Calibri" w:hAnsi="Calibri"/>
                                <w:sz w:val="18"/>
                                <w:szCs w:val="18"/>
                              </w:rPr>
                            </w:pPr>
                            <w:r>
                              <w:rPr>
                                <w:rFonts w:ascii="Calibri" w:hAnsi="Calibri"/>
                                <w:sz w:val="18"/>
                                <w:szCs w:val="18"/>
                              </w:rPr>
                              <w:t>(To be Determined)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AA90B" id="Text Box 23513154" o:spid="_x0000_s1045" type="#_x0000_t202" style="position:absolute;margin-left:176.55pt;margin-top:21.05pt;width:110.65pt;height:73.2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" fillcolor="white [3212]" strokeweight=".5pt">
                <v:textbox>
                  <w:txbxContent>
                    <w:p w14:paraId="170EF84D" w14:textId="77777777" w:rsidR="00EF2EB2" w:rsidRPr="007A60A2" w:rsidRDefault="00EF2EB2" w:rsidP="00EF2EB2">
                      <w:pPr>
                        <w:spacing w:after="80" w:line="288" w:lineRule="auto"/>
                        <w:jc w:val="center"/>
                        <w:rPr>
                          <w:rFonts w:cstheme="minorHAnsi"/>
                          <w:b/>
                          <w:iCs/>
                          <w:color w:val="000000"/>
                          <w:sz w:val="18"/>
                          <w:szCs w:val="18"/>
                        </w:rPr>
                      </w:pPr>
                      <w:r w:rsidRPr="007A60A2">
                        <w:rPr>
                          <w:rFonts w:cstheme="minorHAnsi"/>
                          <w:b/>
                          <w:iCs/>
                          <w:color w:val="000000"/>
                          <w:sz w:val="18"/>
                          <w:szCs w:val="18"/>
                        </w:rPr>
                        <w:t>NDEE</w:t>
                      </w:r>
                    </w:p>
                    <w:p w14:paraId="3458535A" w14:textId="1B350076" w:rsidR="00EF2EB2" w:rsidRPr="009661A0" w:rsidRDefault="0004294F" w:rsidP="00EF2EB2">
                      <w:pPr>
                        <w:spacing w:after="80" w:line="288" w:lineRule="auto"/>
                        <w:jc w:val="center"/>
                        <w:rPr>
                          <w:rFonts w:cstheme="minorHAnsi"/>
                          <w:b/>
                          <w:i/>
                          <w:color w:val="000000"/>
                          <w:sz w:val="18"/>
                          <w:szCs w:val="18"/>
                        </w:rPr>
                      </w:pPr>
                      <w:r>
                        <w:rPr>
                          <w:rFonts w:cstheme="minorHAnsi"/>
                          <w:b/>
                          <w:i/>
                          <w:color w:val="000000"/>
                          <w:sz w:val="18"/>
                          <w:szCs w:val="18"/>
                        </w:rPr>
                        <w:t>Ag Registry and Grants</w:t>
                      </w:r>
                      <w:r w:rsidR="00EF2EB2">
                        <w:rPr>
                          <w:rFonts w:cstheme="minorHAnsi"/>
                          <w:b/>
                          <w:i/>
                          <w:color w:val="000000"/>
                          <w:sz w:val="18"/>
                          <w:szCs w:val="18"/>
                        </w:rPr>
                        <w:t xml:space="preserve"> Program Task</w:t>
                      </w:r>
                      <w:r w:rsidR="00EF2EB2" w:rsidRPr="009661A0">
                        <w:rPr>
                          <w:rFonts w:cstheme="minorHAnsi"/>
                          <w:b/>
                          <w:i/>
                          <w:color w:val="000000"/>
                          <w:sz w:val="18"/>
                          <w:szCs w:val="18"/>
                        </w:rPr>
                        <w:t xml:space="preserve"> Leader</w:t>
                      </w:r>
                    </w:p>
                    <w:p w14:paraId="3B827212" w14:textId="77777777" w:rsidR="00EF2EB2" w:rsidRDefault="00EF2EB2" w:rsidP="00EF2EB2">
                      <w:pPr>
                        <w:spacing w:after="0" w:line="288" w:lineRule="auto"/>
                        <w:jc w:val="center"/>
                        <w:rPr>
                          <w:rFonts w:ascii="Calibri" w:hAnsi="Calibri"/>
                          <w:sz w:val="18"/>
                          <w:szCs w:val="18"/>
                        </w:rPr>
                      </w:pPr>
                      <w:r>
                        <w:rPr>
                          <w:rFonts w:ascii="Calibri" w:hAnsi="Calibri"/>
                          <w:sz w:val="18"/>
                          <w:szCs w:val="18"/>
                        </w:rPr>
                        <w:t>(To be Determined)</w:t>
                      </w:r>
                    </w:p>
                  </w:txbxContent>
                </v:textbox>
              </v:shape>
            </w:pict>
          </mc:Fallback>
        </mc:AlternateContent>
      </w:r>
    </w:p>
    <w:p w14:paraId="314E828A" w14:textId="77777777" w:rsidR="00EF2EB2" w:rsidRDefault="00EF2EB2" w:rsidP="00EF2EB2">
      <w:r w:rsidRPr="00FD331B">
        <w:rPr>
          <w:noProof/>
        </w:rPr>
        <mc:AlternateContent>
          <mc:Choice Requires="wps">
            <w:drawing>
              <wp:anchor distT="0" distB="0" distL="114300" distR="114300" simplePos="0" relativeHeight="251658277" behindDoc="0" locked="0" layoutInCell="1" allowOverlap="1" wp14:anchorId="370D617C" wp14:editId="3E821EF7">
                <wp:simplePos x="0" y="0"/>
                <wp:positionH relativeFrom="margin">
                  <wp:posOffset>3983603</wp:posOffset>
                </wp:positionH>
                <wp:positionV relativeFrom="paragraph">
                  <wp:posOffset>69022</wp:posOffset>
                </wp:positionV>
                <wp:extent cx="2360930" cy="842810"/>
                <wp:effectExtent l="0" t="0" r="20320" b="14605"/>
                <wp:wrapNone/>
                <wp:docPr id="637714867" name="Text Box 637714867"/>
                <wp:cNvGraphicFramePr/>
                <a:graphic xmlns:a="http://schemas.openxmlformats.org/drawingml/2006/main">
                  <a:graphicData uri="http://schemas.microsoft.com/office/word/2010/wordprocessingShape">
                    <wps:wsp>
                      <wps:cNvSpPr txBox="1"/>
                      <wps:spPr>
                        <a:xfrm>
                          <a:off x="0" y="0"/>
                          <a:ext cx="2360930" cy="842810"/>
                        </a:xfrm>
                        <a:prstGeom prst="rect">
                          <a:avLst/>
                        </a:prstGeom>
                        <a:solidFill>
                          <a:sysClr val="window" lastClr="FFFFFF"/>
                        </a:solidFill>
                        <a:ln w="6350">
                          <a:solidFill>
                            <a:prstClr val="black"/>
                          </a:solidFill>
                        </a:ln>
                        <a:effectLst/>
                      </wps:spPr>
                      <wps:txbx>
                        <w:txbxContent>
                          <w:p w14:paraId="5418F92B" w14:textId="190274AA" w:rsidR="00EF2EB2" w:rsidRDefault="00EF2EB2" w:rsidP="00EF2EB2">
                            <w:pPr>
                              <w:jc w:val="center"/>
                              <w:rPr>
                                <w:rFonts w:cstheme="minorHAnsi"/>
                                <w:b/>
                                <w:color w:val="000000"/>
                                <w:sz w:val="18"/>
                                <w:szCs w:val="18"/>
                              </w:rPr>
                            </w:pPr>
                            <w:r>
                              <w:rPr>
                                <w:rFonts w:cstheme="minorHAnsi"/>
                                <w:b/>
                                <w:color w:val="000000"/>
                                <w:sz w:val="18"/>
                                <w:szCs w:val="18"/>
                              </w:rPr>
                              <w:t>Subawardees</w:t>
                            </w:r>
                            <w:r w:rsidR="0004294F">
                              <w:rPr>
                                <w:rFonts w:cstheme="minorHAnsi"/>
                                <w:b/>
                                <w:color w:val="000000"/>
                                <w:sz w:val="18"/>
                                <w:szCs w:val="18"/>
                              </w:rPr>
                              <w:t>/Contractors</w:t>
                            </w:r>
                          </w:p>
                          <w:p w14:paraId="5D1BC840" w14:textId="68DF5AA4" w:rsidR="00EF2EB2" w:rsidRDefault="0004294F" w:rsidP="00EF2EB2">
                            <w:pPr>
                              <w:spacing w:after="0"/>
                              <w:jc w:val="center"/>
                              <w:rPr>
                                <w:rFonts w:cs="Calibri"/>
                                <w:color w:val="000000"/>
                                <w:sz w:val="18"/>
                                <w:szCs w:val="18"/>
                              </w:rPr>
                            </w:pPr>
                            <w:r>
                              <w:rPr>
                                <w:rFonts w:cs="Calibri"/>
                                <w:color w:val="000000"/>
                                <w:sz w:val="18"/>
                                <w:szCs w:val="18"/>
                              </w:rPr>
                              <w:t>Nebraska Soil Health Coalition</w:t>
                            </w:r>
                          </w:p>
                          <w:p w14:paraId="6DBDC379" w14:textId="3BE64F23" w:rsidR="0004294F" w:rsidRDefault="0004294F" w:rsidP="00EF2EB2">
                            <w:pPr>
                              <w:spacing w:after="0"/>
                              <w:jc w:val="center"/>
                              <w:rPr>
                                <w:rFonts w:cs="Calibri"/>
                                <w:color w:val="000000"/>
                                <w:sz w:val="18"/>
                                <w:szCs w:val="18"/>
                              </w:rPr>
                            </w:pPr>
                            <w:r>
                              <w:rPr>
                                <w:rFonts w:cs="Calibri"/>
                                <w:color w:val="000000"/>
                                <w:sz w:val="18"/>
                                <w:szCs w:val="18"/>
                              </w:rPr>
                              <w:t>Registry Administrator (TBD)</w:t>
                            </w:r>
                          </w:p>
                          <w:p w14:paraId="6AF2D779" w14:textId="1184F75B" w:rsidR="0004294F" w:rsidRPr="001B63D8" w:rsidRDefault="0004294F" w:rsidP="00EF2EB2">
                            <w:pPr>
                              <w:spacing w:after="0"/>
                              <w:jc w:val="center"/>
                              <w:rPr>
                                <w:rFonts w:cs="Calibri"/>
                                <w:color w:val="000000"/>
                                <w:sz w:val="18"/>
                                <w:szCs w:val="18"/>
                              </w:rPr>
                            </w:pPr>
                            <w:r>
                              <w:rPr>
                                <w:rFonts w:cs="Calibri"/>
                                <w:color w:val="000000"/>
                                <w:sz w:val="18"/>
                                <w:szCs w:val="18"/>
                              </w:rPr>
                              <w:t>CI Score Providers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D617C" id="Text Box 637714867" o:spid="_x0000_s1046" type="#_x0000_t202" style="position:absolute;margin-left:313.65pt;margin-top:5.45pt;width:185.9pt;height:66.3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" fillcolor="window" strokeweight=".5pt">
                <v:textbox>
                  <w:txbxContent>
                    <w:p w14:paraId="5418F92B" w14:textId="190274AA" w:rsidR="00EF2EB2" w:rsidRDefault="00EF2EB2" w:rsidP="00EF2EB2">
                      <w:pPr>
                        <w:jc w:val="center"/>
                        <w:rPr>
                          <w:rFonts w:cstheme="minorHAnsi"/>
                          <w:b/>
                          <w:color w:val="000000"/>
                          <w:sz w:val="18"/>
                          <w:szCs w:val="18"/>
                        </w:rPr>
                      </w:pPr>
                      <w:r>
                        <w:rPr>
                          <w:rFonts w:cstheme="minorHAnsi"/>
                          <w:b/>
                          <w:color w:val="000000"/>
                          <w:sz w:val="18"/>
                          <w:szCs w:val="18"/>
                        </w:rPr>
                        <w:t>Subawardees</w:t>
                      </w:r>
                      <w:r w:rsidR="0004294F">
                        <w:rPr>
                          <w:rFonts w:cstheme="minorHAnsi"/>
                          <w:b/>
                          <w:color w:val="000000"/>
                          <w:sz w:val="18"/>
                          <w:szCs w:val="18"/>
                        </w:rPr>
                        <w:t>/Contractors</w:t>
                      </w:r>
                    </w:p>
                    <w:p w14:paraId="5D1BC840" w14:textId="68DF5AA4" w:rsidR="00EF2EB2" w:rsidRDefault="0004294F" w:rsidP="00EF2EB2">
                      <w:pPr>
                        <w:spacing w:after="0"/>
                        <w:jc w:val="center"/>
                        <w:rPr>
                          <w:rFonts w:cs="Calibri"/>
                          <w:color w:val="000000"/>
                          <w:sz w:val="18"/>
                          <w:szCs w:val="18"/>
                        </w:rPr>
                      </w:pPr>
                      <w:r>
                        <w:rPr>
                          <w:rFonts w:cs="Calibri"/>
                          <w:color w:val="000000"/>
                          <w:sz w:val="18"/>
                          <w:szCs w:val="18"/>
                        </w:rPr>
                        <w:t>Nebraska Soil Health Coalition</w:t>
                      </w:r>
                    </w:p>
                    <w:p w14:paraId="6DBDC379" w14:textId="3BE64F23" w:rsidR="0004294F" w:rsidRDefault="0004294F" w:rsidP="00EF2EB2">
                      <w:pPr>
                        <w:spacing w:after="0"/>
                        <w:jc w:val="center"/>
                        <w:rPr>
                          <w:rFonts w:cs="Calibri"/>
                          <w:color w:val="000000"/>
                          <w:sz w:val="18"/>
                          <w:szCs w:val="18"/>
                        </w:rPr>
                      </w:pPr>
                      <w:r>
                        <w:rPr>
                          <w:rFonts w:cs="Calibri"/>
                          <w:color w:val="000000"/>
                          <w:sz w:val="18"/>
                          <w:szCs w:val="18"/>
                        </w:rPr>
                        <w:t>Registry Administrator (TBD)</w:t>
                      </w:r>
                    </w:p>
                    <w:p w14:paraId="6AF2D779" w14:textId="1184F75B" w:rsidR="0004294F" w:rsidRPr="001B63D8" w:rsidRDefault="0004294F" w:rsidP="00EF2EB2">
                      <w:pPr>
                        <w:spacing w:after="0"/>
                        <w:jc w:val="center"/>
                        <w:rPr>
                          <w:rFonts w:cs="Calibri"/>
                          <w:color w:val="000000"/>
                          <w:sz w:val="18"/>
                          <w:szCs w:val="18"/>
                        </w:rPr>
                      </w:pPr>
                      <w:r>
                        <w:rPr>
                          <w:rFonts w:cs="Calibri"/>
                          <w:color w:val="000000"/>
                          <w:sz w:val="18"/>
                          <w:szCs w:val="18"/>
                        </w:rPr>
                        <w:t>CI Score Providers</w:t>
                      </w:r>
                    </w:p>
                  </w:txbxContent>
                </v:textbox>
                <w10:wrap anchorx="margin"/>
              </v:shape>
            </w:pict>
          </mc:Fallback>
        </mc:AlternateContent>
      </w:r>
      <w:r w:rsidRPr="00FD331B">
        <w:rPr>
          <w:noProof/>
        </w:rPr>
        <mc:AlternateContent>
          <mc:Choice Requires="wps">
            <w:drawing>
              <wp:anchor distT="0" distB="0" distL="114300" distR="114300" simplePos="0" relativeHeight="251658267" behindDoc="0" locked="0" layoutInCell="1" allowOverlap="1" wp14:anchorId="1A288856" wp14:editId="20030C48">
                <wp:simplePos x="0" y="0"/>
                <wp:positionH relativeFrom="column">
                  <wp:posOffset>3923679</wp:posOffset>
                </wp:positionH>
                <wp:positionV relativeFrom="paragraph">
                  <wp:posOffset>125412</wp:posOffset>
                </wp:positionV>
                <wp:extent cx="0" cy="601345"/>
                <wp:effectExtent l="0" t="0" r="0" b="0"/>
                <wp:wrapNone/>
                <wp:docPr id="178298721" name="Straight Connector 178298721"/>
                <wp:cNvGraphicFramePr/>
                <a:graphic xmlns:a="http://schemas.openxmlformats.org/drawingml/2006/main">
                  <a:graphicData uri="http://schemas.microsoft.com/office/word/2010/wordprocessingShape">
                    <wps:wsp>
                      <wps:cNvCnPr/>
                      <wps:spPr>
                        <a:xfrm rot="5400000" flipV="1">
                          <a:off x="0" y="0"/>
                          <a:ext cx="0" cy="601345"/>
                        </a:xfrm>
                        <a:prstGeom prst="line">
                          <a:avLst/>
                        </a:prstGeom>
                        <a:noFill/>
                        <a:ln w="15875" cap="flat" cmpd="sng" algn="ctr">
                          <a:solidFill>
                            <a:sysClr val="windowText" lastClr="000000"/>
                          </a:solidFill>
                          <a:prstDash val="solid"/>
                          <a:headEnd type="non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42B5AF64">
              <v:line id="Straight Connector 178298721" style="position:absolute;rotation:-90;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25pt" from="308.95pt,9.85pt" to="308.95pt,57.2pt" w14:anchorId="712DB0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"/>
            </w:pict>
          </mc:Fallback>
        </mc:AlternateContent>
      </w:r>
    </w:p>
    <w:p w14:paraId="2BF2A99F" w14:textId="77777777" w:rsidR="00EF2EB2" w:rsidRDefault="00EF2EB2" w:rsidP="00EF2EB2"/>
    <w:p w14:paraId="1762092A" w14:textId="77777777" w:rsidR="00EF2EB2" w:rsidRDefault="00EF2EB2" w:rsidP="00EF2EB2">
      <w:r w:rsidRPr="00FD331B">
        <w:rPr>
          <w:noProof/>
        </w:rPr>
        <mc:AlternateContent>
          <mc:Choice Requires="wpg">
            <w:drawing>
              <wp:anchor distT="0" distB="0" distL="114300" distR="114300" simplePos="0" relativeHeight="251658278" behindDoc="0" locked="0" layoutInCell="1" allowOverlap="1" wp14:anchorId="2FFAF31C" wp14:editId="494D418D">
                <wp:simplePos x="0" y="0"/>
                <wp:positionH relativeFrom="column">
                  <wp:posOffset>0</wp:posOffset>
                </wp:positionH>
                <wp:positionV relativeFrom="paragraph">
                  <wp:posOffset>0</wp:posOffset>
                </wp:positionV>
                <wp:extent cx="1581150" cy="876300"/>
                <wp:effectExtent l="0" t="0" r="19050" b="19050"/>
                <wp:wrapNone/>
                <wp:docPr id="1718637225" name="Group 1718637225"/>
                <wp:cNvGraphicFramePr/>
                <a:graphic xmlns:a="http://schemas.openxmlformats.org/drawingml/2006/main">
                  <a:graphicData uri="http://schemas.microsoft.com/office/word/2010/wordprocessingGroup">
                    <wpg:wgp>
                      <wpg:cNvGrpSpPr/>
                      <wpg:grpSpPr>
                        <a:xfrm>
                          <a:off x="0" y="0"/>
                          <a:ext cx="1581150" cy="876300"/>
                          <a:chOff x="0" y="0"/>
                          <a:chExt cx="1581150" cy="876300"/>
                        </a:xfrm>
                      </wpg:grpSpPr>
                      <wps:wsp>
                        <wps:cNvPr id="1142823666" name="Text Box 1142823666"/>
                        <wps:cNvSpPr txBox="1"/>
                        <wps:spPr>
                          <a:xfrm>
                            <a:off x="0" y="0"/>
                            <a:ext cx="1581150" cy="876300"/>
                          </a:xfrm>
                          <a:prstGeom prst="rect">
                            <a:avLst/>
                          </a:prstGeom>
                          <a:solidFill>
                            <a:schemeClr val="bg1">
                              <a:lumMod val="85000"/>
                            </a:schemeClr>
                          </a:solidFill>
                          <a:ln w="6350">
                            <a:solidFill>
                              <a:prstClr val="black"/>
                            </a:solidFill>
                          </a:ln>
                        </wps:spPr>
                        <wps:txbx>
                          <w:txbxContent>
                            <w:p w14:paraId="205ACC27" w14:textId="77777777" w:rsidR="00EF2EB2" w:rsidRPr="0048661A" w:rsidRDefault="00EF2EB2" w:rsidP="00EF2EB2">
                              <w:pPr>
                                <w:jc w:val="center"/>
                                <w:rPr>
                                  <w:b/>
                                  <w:bCs/>
                                </w:rPr>
                              </w:pPr>
                              <w:r w:rsidRPr="0048661A">
                                <w:rPr>
                                  <w:b/>
                                  <w:bCs/>
                                </w:rPr>
                                <w:t>Legend</w:t>
                              </w:r>
                            </w:p>
                            <w:p w14:paraId="5656C2FE" w14:textId="77777777" w:rsidR="00EF2EB2" w:rsidRDefault="00EF2EB2" w:rsidP="00EF2EB2">
                              <w:r>
                                <w:t xml:space="preserve">            Line of reporting</w:t>
                              </w:r>
                            </w:p>
                            <w:p w14:paraId="59836768" w14:textId="77777777" w:rsidR="00EF2EB2" w:rsidRDefault="00EF2EB2" w:rsidP="00EF2EB2">
                              <w:r>
                                <w:t xml:space="preserve">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7165665" name="Straight Connector 647165665"/>
                        <wps:cNvCnPr/>
                        <wps:spPr>
                          <a:xfrm flipV="1">
                            <a:off x="160020" y="411480"/>
                            <a:ext cx="274320" cy="0"/>
                          </a:xfrm>
                          <a:prstGeom prst="line">
                            <a:avLst/>
                          </a:prstGeom>
                          <a:noFill/>
                          <a:ln w="15875" cap="flat" cmpd="sng" algn="ctr">
                            <a:solidFill>
                              <a:sysClr val="windowText" lastClr="000000"/>
                            </a:solidFill>
                            <a:prstDash val="solid"/>
                            <a:headEnd type="none"/>
                          </a:ln>
                          <a:effectLst/>
                        </wps:spPr>
                        <wps:bodyPr/>
                      </wps:wsp>
                      <wps:wsp>
                        <wps:cNvPr id="1142990575" name="Straight Connector 1142990575"/>
                        <wps:cNvCnPr/>
                        <wps:spPr>
                          <a:xfrm flipV="1">
                            <a:off x="175260" y="693420"/>
                            <a:ext cx="274320" cy="0"/>
                          </a:xfrm>
                          <a:prstGeom prst="line">
                            <a:avLst/>
                          </a:prstGeom>
                          <a:noFill/>
                          <a:ln w="15875" cap="flat" cmpd="sng" algn="ctr">
                            <a:solidFill>
                              <a:sysClr val="windowText" lastClr="000000"/>
                            </a:solidFill>
                            <a:prstDash val="dash"/>
                            <a:headEnd type="none"/>
                          </a:ln>
                          <a:effectLst/>
                        </wps:spPr>
                        <wps:bodyPr/>
                      </wps:wsp>
                    </wpg:wgp>
                  </a:graphicData>
                </a:graphic>
              </wp:anchor>
            </w:drawing>
          </mc:Choice>
          <mc:Fallback>
            <w:pict>
              <v:group w14:anchorId="2FFAF31C" id="Group 1718637225" o:spid="_x0000_s1047" style="position:absolute;margin-left:0;margin-top:0;width:124.5pt;height:69pt;z-index:251658278" coordsize="15811,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">
                <v:shape id="Text Box 1142823666" o:spid="_x0000_s1048" type="#_x0000_t202" style="position:absolute;width:15811;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" fillcolor="#d8d8d8 [2732]" strokeweight=".5pt">
                  <v:textbox>
                    <w:txbxContent>
                      <w:p w14:paraId="205ACC27" w14:textId="77777777" w:rsidR="00EF2EB2" w:rsidRPr="0048661A" w:rsidRDefault="00EF2EB2" w:rsidP="00EF2EB2">
                        <w:pPr>
                          <w:jc w:val="center"/>
                          <w:rPr>
                            <w:b/>
                            <w:bCs/>
                          </w:rPr>
                        </w:pPr>
                        <w:r w:rsidRPr="0048661A">
                          <w:rPr>
                            <w:b/>
                            <w:bCs/>
                          </w:rPr>
                          <w:t>Legend</w:t>
                        </w:r>
                      </w:p>
                      <w:p w14:paraId="5656C2FE" w14:textId="77777777" w:rsidR="00EF2EB2" w:rsidRDefault="00EF2EB2" w:rsidP="00EF2EB2">
                        <w:r>
                          <w:t xml:space="preserve">            Line of reporting</w:t>
                        </w:r>
                      </w:p>
                      <w:p w14:paraId="59836768" w14:textId="77777777" w:rsidR="00EF2EB2" w:rsidRDefault="00EF2EB2" w:rsidP="00EF2EB2">
                        <w:r>
                          <w:t xml:space="preserve">            Communication</w:t>
                        </w:r>
                      </w:p>
                    </w:txbxContent>
                  </v:textbox>
                </v:shape>
                <v:line id="Straight Connector 647165665" o:spid="_x0000_s1049" style="position:absolute;flip:y;visibility:visible;mso-wrap-style:square" from="1600,4114" to="4343,4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" strokecolor="windowText" strokeweight="1.25pt"/>
                <v:line id="Straight Connector 1142990575" o:spid="_x0000_s1050" style="position:absolute;flip:y;visibility:visible;mso-wrap-style:square" from="1752,6934" to="4495,6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" strokecolor="windowText" strokeweight="1.25pt">
                  <v:stroke dashstyle="dash"/>
                </v:line>
              </v:group>
            </w:pict>
          </mc:Fallback>
        </mc:AlternateContent>
      </w:r>
    </w:p>
    <w:p w14:paraId="27063FEA" w14:textId="77777777" w:rsidR="00EF2EB2" w:rsidRDefault="00EF2EB2" w:rsidP="00EF2EB2"/>
    <w:p w14:paraId="5DE9CD78" w14:textId="0025826C" w:rsidR="0071063A" w:rsidRDefault="0071063A" w:rsidP="0071063A">
      <w:r>
        <w:rPr>
          <w:b/>
          <w:bCs/>
        </w:rPr>
        <w:lastRenderedPageBreak/>
        <w:t>7-</w:t>
      </w:r>
      <w:r w:rsidRPr="000F21DB">
        <w:rPr>
          <w:b/>
          <w:bCs/>
        </w:rPr>
        <w:t>A11.</w:t>
      </w:r>
      <w:r>
        <w:t xml:space="preserve">  </w:t>
      </w:r>
      <w:r w:rsidRPr="00174B88">
        <w:rPr>
          <w:b/>
          <w:bCs/>
        </w:rPr>
        <w:t>Personnel Training/Certification</w:t>
      </w:r>
    </w:p>
    <w:p w14:paraId="6D7C5D57" w14:textId="77777777" w:rsidR="0071063A" w:rsidRDefault="0071063A" w:rsidP="0071063A">
      <w:r>
        <w:t>All NDEE staff assigned to this program will have appropriate technical and QA training to properly perform their assignments.</w:t>
      </w:r>
    </w:p>
    <w:p w14:paraId="5715D042" w14:textId="77777777" w:rsidR="0071063A" w:rsidRDefault="0071063A" w:rsidP="0071063A">
      <w:pPr>
        <w:spacing w:after="0"/>
      </w:pPr>
    </w:p>
    <w:p w14:paraId="7AE36557" w14:textId="097FD0BA" w:rsidR="0071063A" w:rsidRPr="00B269DD" w:rsidRDefault="0071063A" w:rsidP="0071063A">
      <w:pPr>
        <w:rPr>
          <w:b/>
          <w:bCs/>
        </w:rPr>
      </w:pPr>
      <w:r>
        <w:rPr>
          <w:b/>
          <w:bCs/>
        </w:rPr>
        <w:t>7-</w:t>
      </w:r>
      <w:r w:rsidRPr="00B269DD">
        <w:rPr>
          <w:b/>
          <w:bCs/>
        </w:rPr>
        <w:t>A12.   Documents and Records</w:t>
      </w:r>
    </w:p>
    <w:p w14:paraId="4C687367" w14:textId="77777777" w:rsidR="00693AE8" w:rsidRDefault="0071063A" w:rsidP="0071063A">
      <w:pPr>
        <w:sectPr w:rsidR="00693AE8" w:rsidSect="001B5A4A">
          <w:headerReference w:type="default" r:id="rId31"/>
          <w:footerReference w:type="default" r:id="rId32"/>
          <w:pgSz w:w="12240" w:h="15840"/>
          <w:pgMar w:top="1440" w:right="1440" w:bottom="1440" w:left="1440" w:header="720" w:footer="720" w:gutter="0"/>
          <w:pgNumType w:start="71"/>
          <w:cols w:space="720"/>
          <w:docGrid w:linePitch="360"/>
        </w:sectPr>
      </w:pPr>
      <w:r>
        <w:t>See Section A12.</w:t>
      </w:r>
    </w:p>
    <w:p w14:paraId="1446002D" w14:textId="64C1D278" w:rsidR="00693AE8" w:rsidRPr="00194F60" w:rsidRDefault="00693AE8" w:rsidP="00693AE8">
      <w:pPr>
        <w:spacing w:after="0"/>
        <w:rPr>
          <w:b/>
          <w:bCs/>
          <w:sz w:val="28"/>
          <w:szCs w:val="28"/>
        </w:rPr>
      </w:pPr>
      <w:r>
        <w:rPr>
          <w:b/>
          <w:bCs/>
          <w:sz w:val="28"/>
          <w:szCs w:val="28"/>
        </w:rPr>
        <w:lastRenderedPageBreak/>
        <w:t>7-</w:t>
      </w:r>
      <w:r w:rsidRPr="00194F60">
        <w:rPr>
          <w:b/>
          <w:bCs/>
          <w:sz w:val="28"/>
          <w:szCs w:val="28"/>
        </w:rPr>
        <w:t xml:space="preserve">B.  </w:t>
      </w:r>
      <w:r w:rsidRPr="00624077">
        <w:rPr>
          <w:b/>
          <w:bCs/>
          <w:sz w:val="28"/>
          <w:szCs w:val="28"/>
        </w:rPr>
        <w:t xml:space="preserve">Implementing </w:t>
      </w:r>
      <w:r w:rsidRPr="00194F60">
        <w:rPr>
          <w:b/>
          <w:bCs/>
          <w:sz w:val="28"/>
          <w:szCs w:val="28"/>
        </w:rPr>
        <w:t>Environmental Information Operations</w:t>
      </w:r>
    </w:p>
    <w:p w14:paraId="5C817126" w14:textId="77777777" w:rsidR="00693AE8" w:rsidRDefault="00693AE8" w:rsidP="00693AE8">
      <w:pPr>
        <w:spacing w:after="0"/>
        <w:rPr>
          <w:b/>
          <w:bCs/>
        </w:rPr>
      </w:pPr>
    </w:p>
    <w:p w14:paraId="6CDE9E7C" w14:textId="6D939B0F" w:rsidR="00693AE8" w:rsidRPr="009C72CB" w:rsidRDefault="00693AE8" w:rsidP="00693AE8">
      <w:pPr>
        <w:rPr>
          <w:b/>
          <w:bCs/>
        </w:rPr>
      </w:pPr>
      <w:r>
        <w:rPr>
          <w:b/>
          <w:bCs/>
        </w:rPr>
        <w:t>7-B1.   Identification of Project Environmental Information Operations</w:t>
      </w:r>
    </w:p>
    <w:p w14:paraId="3372F987" w14:textId="77777777" w:rsidR="00693AE8" w:rsidRDefault="00693AE8" w:rsidP="00693AE8">
      <w:r>
        <w:t>The environmental information operations addressed here are:</w:t>
      </w:r>
    </w:p>
    <w:p w14:paraId="6B914715" w14:textId="77777777" w:rsidR="00693AE8" w:rsidRDefault="00693AE8" w:rsidP="000D6753">
      <w:pPr>
        <w:pStyle w:val="ListParagraph"/>
        <w:numPr>
          <w:ilvl w:val="0"/>
          <w:numId w:val="36"/>
        </w:numPr>
      </w:pPr>
      <w:r>
        <w:t xml:space="preserve">Collection of environmental information </w:t>
      </w:r>
      <w:proofErr w:type="gramStart"/>
      <w:r>
        <w:t>needed</w:t>
      </w:r>
      <w:proofErr w:type="gramEnd"/>
      <w:r>
        <w:t xml:space="preserve"> to determine carbon intensity scores for annual crops.</w:t>
      </w:r>
    </w:p>
    <w:p w14:paraId="3F60D8C8" w14:textId="77777777" w:rsidR="00693AE8" w:rsidRDefault="00693AE8" w:rsidP="000D6753">
      <w:pPr>
        <w:pStyle w:val="ListParagraph"/>
        <w:numPr>
          <w:ilvl w:val="0"/>
          <w:numId w:val="36"/>
        </w:numPr>
      </w:pPr>
      <w:r>
        <w:t>Calculation of carbon intensity scores for annual crops.</w:t>
      </w:r>
    </w:p>
    <w:p w14:paraId="016936B8" w14:textId="77777777" w:rsidR="00693AE8" w:rsidRDefault="00693AE8" w:rsidP="000D6753">
      <w:pPr>
        <w:pStyle w:val="ListParagraph"/>
        <w:numPr>
          <w:ilvl w:val="0"/>
          <w:numId w:val="36"/>
        </w:numPr>
      </w:pPr>
      <w:r>
        <w:t xml:space="preserve"> Collection of </w:t>
      </w:r>
      <w:bookmarkStart w:id="8" w:name="_Hlk190351038"/>
      <w:r>
        <w:t>environmental information to determine emissions reductions from adoption of regenerative agriculture and precision agriculture practices.</w:t>
      </w:r>
      <w:bookmarkEnd w:id="8"/>
    </w:p>
    <w:p w14:paraId="3C64DDF3" w14:textId="77777777" w:rsidR="00693AE8" w:rsidRDefault="00693AE8" w:rsidP="000D6753">
      <w:pPr>
        <w:pStyle w:val="ListParagraph"/>
        <w:numPr>
          <w:ilvl w:val="0"/>
          <w:numId w:val="36"/>
        </w:numPr>
      </w:pPr>
      <w:r>
        <w:t>Calculation of annual and projected emissions reductions for each project.</w:t>
      </w:r>
    </w:p>
    <w:p w14:paraId="04A39A75" w14:textId="77777777" w:rsidR="00693AE8" w:rsidRDefault="00693AE8" w:rsidP="007D6F03">
      <w:pPr>
        <w:spacing w:after="0"/>
        <w:rPr>
          <w:b/>
          <w:bCs/>
        </w:rPr>
      </w:pPr>
    </w:p>
    <w:p w14:paraId="047519E5" w14:textId="2B994EE0" w:rsidR="007D6F03" w:rsidRDefault="007D6F03" w:rsidP="007D6F03">
      <w:pPr>
        <w:rPr>
          <w:b/>
          <w:bCs/>
        </w:rPr>
      </w:pPr>
      <w:r>
        <w:rPr>
          <w:b/>
          <w:bCs/>
        </w:rPr>
        <w:t>7-</w:t>
      </w:r>
      <w:r w:rsidRPr="0048326C">
        <w:rPr>
          <w:b/>
          <w:bCs/>
        </w:rPr>
        <w:t>B2</w:t>
      </w:r>
      <w:r>
        <w:rPr>
          <w:b/>
          <w:bCs/>
        </w:rPr>
        <w:t>.</w:t>
      </w:r>
      <w:r w:rsidRPr="0048326C">
        <w:rPr>
          <w:b/>
          <w:bCs/>
        </w:rPr>
        <w:t xml:space="preserve">  </w:t>
      </w:r>
      <w:r>
        <w:rPr>
          <w:b/>
          <w:bCs/>
        </w:rPr>
        <w:t xml:space="preserve"> </w:t>
      </w:r>
      <w:r w:rsidRPr="0048326C">
        <w:rPr>
          <w:b/>
          <w:bCs/>
        </w:rPr>
        <w:t>Methods for Environmental Information Acquisition</w:t>
      </w:r>
    </w:p>
    <w:p w14:paraId="1B6F2655" w14:textId="1430EA4B" w:rsidR="007D6F03" w:rsidRPr="00D30D78" w:rsidRDefault="007D6F03" w:rsidP="007D6F03">
      <w:pPr>
        <w:rPr>
          <w:u w:val="single"/>
        </w:rPr>
      </w:pPr>
      <w:r>
        <w:rPr>
          <w:u w:val="single"/>
        </w:rPr>
        <w:t>7-B</w:t>
      </w:r>
      <w:proofErr w:type="gramStart"/>
      <w:r>
        <w:rPr>
          <w:u w:val="single"/>
        </w:rPr>
        <w:t>2</w:t>
      </w:r>
      <w:r w:rsidRPr="00D30D78">
        <w:rPr>
          <w:u w:val="single"/>
        </w:rPr>
        <w:t>.a</w:t>
      </w:r>
      <w:r>
        <w:rPr>
          <w:u w:val="single"/>
        </w:rPr>
        <w:t>.</w:t>
      </w:r>
      <w:proofErr w:type="gramEnd"/>
      <w:r w:rsidRPr="00D30D78">
        <w:rPr>
          <w:u w:val="single"/>
        </w:rPr>
        <w:t xml:space="preserve">  Collection of environmental information</w:t>
      </w:r>
      <w:r>
        <w:rPr>
          <w:u w:val="single"/>
        </w:rPr>
        <w:t xml:space="preserve"> </w:t>
      </w:r>
      <w:proofErr w:type="gramStart"/>
      <w:r>
        <w:rPr>
          <w:u w:val="single"/>
        </w:rPr>
        <w:t>needed</w:t>
      </w:r>
      <w:proofErr w:type="gramEnd"/>
      <w:r>
        <w:rPr>
          <w:u w:val="single"/>
        </w:rPr>
        <w:t xml:space="preserve"> to determine </w:t>
      </w:r>
      <w:r w:rsidRPr="007D6F03">
        <w:rPr>
          <w:u w:val="single"/>
        </w:rPr>
        <w:t>carbon intensity scores for annual crops</w:t>
      </w:r>
      <w:r w:rsidR="00D411B4">
        <w:rPr>
          <w:u w:val="single"/>
        </w:rPr>
        <w:t>.</w:t>
      </w:r>
    </w:p>
    <w:p w14:paraId="04AFD698" w14:textId="518250EC" w:rsidR="005947E3" w:rsidRPr="00D95451" w:rsidRDefault="000E389A" w:rsidP="00D411B4">
      <w:pPr>
        <w:spacing w:before="120" w:after="0"/>
      </w:pPr>
      <w:r>
        <w:t>Producers will contract with third-party vendors (agronomists/crop consultants</w:t>
      </w:r>
      <w:r w:rsidR="00BD7427">
        <w:t xml:space="preserve"> that have been approved by the administrative body of the Carbon Intensity Score Registry as outlined in item 7-A</w:t>
      </w:r>
      <w:proofErr w:type="gramStart"/>
      <w:r w:rsidR="00BD7427">
        <w:t>4.a</w:t>
      </w:r>
      <w:proofErr w:type="gramEnd"/>
      <w:r>
        <w:t xml:space="preserve">) to collect </w:t>
      </w:r>
      <w:r w:rsidR="0030475D">
        <w:t>environmental data</w:t>
      </w:r>
      <w:r>
        <w:t xml:space="preserve"> needed to determine carbon intensity scores</w:t>
      </w:r>
      <w:r w:rsidR="005947E3" w:rsidRPr="00D95451">
        <w:t>.</w:t>
      </w:r>
      <w:r w:rsidR="00BD7427">
        <w:t xml:space="preserve"> </w:t>
      </w:r>
      <w:r w:rsidR="005947E3">
        <w:t xml:space="preserve"> These input data include field size, crop yield, energy/fuel usage, </w:t>
      </w:r>
      <w:r>
        <w:t>f</w:t>
      </w:r>
      <w:r w:rsidR="005947E3">
        <w:t>ertilizer</w:t>
      </w:r>
      <w:r w:rsidR="00D411B4">
        <w:t>/chemical</w:t>
      </w:r>
      <w:r w:rsidR="005947E3">
        <w:t xml:space="preserve"> type</w:t>
      </w:r>
      <w:r w:rsidR="00D411B4">
        <w:t>s</w:t>
      </w:r>
      <w:r w:rsidR="005947E3">
        <w:t xml:space="preserve"> and application rate</w:t>
      </w:r>
      <w:r w:rsidR="00D411B4">
        <w:t>s, management practices (e.g. cover crop, tillage, and manure application)</w:t>
      </w:r>
      <w:r w:rsidR="008F4EAF">
        <w:t>, and soil organic carbon</w:t>
      </w:r>
      <w:r w:rsidR="005947E3">
        <w:t xml:space="preserve">. </w:t>
      </w:r>
      <w:r w:rsidR="0030475D">
        <w:t xml:space="preserve"> Vendors will follow standard industry and Natural Resource Conservation Service practices to collect these data for individual producers.</w:t>
      </w:r>
      <w:r w:rsidR="005947E3">
        <w:t xml:space="preserve"> </w:t>
      </w:r>
    </w:p>
    <w:p w14:paraId="6AF4E242" w14:textId="77777777" w:rsidR="00D77740" w:rsidRDefault="00D77740" w:rsidP="007D6F03">
      <w:pPr>
        <w:spacing w:after="0"/>
        <w:rPr>
          <w:rFonts w:ascii="Calibri" w:eastAsia="Calibri" w:hAnsi="Calibri" w:cs="Calibri"/>
          <w:color w:val="000000" w:themeColor="text1"/>
        </w:rPr>
      </w:pPr>
    </w:p>
    <w:p w14:paraId="04B84636" w14:textId="13D6B1B5" w:rsidR="007D6F03" w:rsidRPr="008C22A3" w:rsidRDefault="007D6F03" w:rsidP="007D6F03">
      <w:pPr>
        <w:rPr>
          <w:u w:val="single"/>
        </w:rPr>
      </w:pPr>
      <w:r>
        <w:rPr>
          <w:u w:val="single"/>
        </w:rPr>
        <w:t>7-B</w:t>
      </w:r>
      <w:proofErr w:type="gramStart"/>
      <w:r>
        <w:rPr>
          <w:u w:val="single"/>
        </w:rPr>
        <w:t>2</w:t>
      </w:r>
      <w:r w:rsidRPr="008C22A3">
        <w:rPr>
          <w:u w:val="single"/>
        </w:rPr>
        <w:t>.b</w:t>
      </w:r>
      <w:r>
        <w:rPr>
          <w:u w:val="single"/>
        </w:rPr>
        <w:t>.</w:t>
      </w:r>
      <w:proofErr w:type="gramEnd"/>
      <w:r w:rsidRPr="008C22A3">
        <w:rPr>
          <w:u w:val="single"/>
        </w:rPr>
        <w:t xml:space="preserve">  </w:t>
      </w:r>
      <w:r w:rsidRPr="007D6F03">
        <w:rPr>
          <w:u w:val="single"/>
        </w:rPr>
        <w:t>Calculation of carbon intensity scores for annual crops</w:t>
      </w:r>
      <w:r>
        <w:t>.</w:t>
      </w:r>
    </w:p>
    <w:p w14:paraId="2C6A3DAA" w14:textId="1D2112D0" w:rsidR="007D6F03" w:rsidRDefault="00E61D9D" w:rsidP="00D411B4">
      <w:pPr>
        <w:spacing w:before="120" w:after="0"/>
      </w:pPr>
      <w:r>
        <w:t>To calculate CI scores for annual crops, a</w:t>
      </w:r>
      <w:r w:rsidR="008F4EAF">
        <w:t>pproved vendors must agree to use the most recent version of the Feedstock Carbon Intensity Calculator (FD-CIC) created by the U.S. Department of Energy’s Argonne National Laboratory</w:t>
      </w:r>
      <w:r w:rsidR="00A51338">
        <w:t xml:space="preserve">. </w:t>
      </w:r>
      <w:r w:rsidR="008F4EAF">
        <w:t xml:space="preserve"> </w:t>
      </w:r>
      <w:r w:rsidR="00A51338">
        <w:t>The FC-CIC</w:t>
      </w:r>
      <w:r w:rsidR="008F4EAF">
        <w:t xml:space="preserve"> is an extract of the Greenhouse gases, Regulated Emissions, and Energy Use in Technologies (GREET) life</w:t>
      </w:r>
      <w:r w:rsidR="00A51338">
        <w:t>-</w:t>
      </w:r>
      <w:r w:rsidR="008F4EAF">
        <w:t>cycle assessment model for renewable fuel production</w:t>
      </w:r>
      <w:r w:rsidR="00A51338">
        <w:t>, which is a standard model adopted in the United States for calculating carbon intensity</w:t>
      </w:r>
      <w:r w:rsidR="008F4EAF">
        <w:t xml:space="preserve">. </w:t>
      </w:r>
      <w:r>
        <w:t xml:space="preserve"> The FC-CIC is a </w:t>
      </w:r>
      <w:proofErr w:type="gramStart"/>
      <w:r>
        <w:t>federally-approved</w:t>
      </w:r>
      <w:proofErr w:type="gramEnd"/>
      <w:r>
        <w:t>, transparent, easy-to-use tool (available in Microsoft Excel) to calculate crop-specific farm level carbon intensity scores.  The calculator accounts for emissions from farming inputs and on-farm energy consumption, nitrous oxide emissions from nitrogen inputs, and soil organic carbon sequestration.</w:t>
      </w:r>
      <w:r w:rsidR="00C55654">
        <w:t xml:space="preserve">  Using these inputs, FC-CIC calculates greenhouse gas emissions as grams of carbon dioxide equivalents per bushel of crop yield.</w:t>
      </w:r>
      <w:r w:rsidR="00A51338">
        <w:t xml:space="preserve">  Use of the FC-CIC will standardize calculation of CI scores across all projects in this program.</w:t>
      </w:r>
      <w:r>
        <w:t xml:space="preserve"> </w:t>
      </w:r>
      <w:r w:rsidR="008F4EAF">
        <w:t xml:space="preserve">  </w:t>
      </w:r>
    </w:p>
    <w:p w14:paraId="42A4190C" w14:textId="2D3197AC" w:rsidR="00A51338" w:rsidRDefault="00A51338" w:rsidP="00D411B4">
      <w:pPr>
        <w:spacing w:before="120" w:after="0"/>
      </w:pPr>
      <w:r>
        <w:t>The current version of the FC-CIC is documented in ANL/ESD-21/12 Rev. 2, Feedstock Carbon Intensity Calculator (FD-CIC)</w:t>
      </w:r>
      <w:r w:rsidR="00DE4510">
        <w:t xml:space="preserve"> Users’ Manual and Technical Documentation, November 2023, available online at </w:t>
      </w:r>
      <w:r w:rsidR="00DE4510" w:rsidRPr="00DE4510">
        <w:t>https://www.osti.gov/biblio/2205308</w:t>
      </w:r>
      <w:r w:rsidR="00DE4510">
        <w:t>.</w:t>
      </w:r>
    </w:p>
    <w:p w14:paraId="120928F6" w14:textId="77777777" w:rsidR="007D6F03" w:rsidRDefault="007D6F03" w:rsidP="00D411B4">
      <w:pPr>
        <w:spacing w:before="120" w:after="0"/>
        <w:rPr>
          <w:b/>
          <w:bCs/>
        </w:rPr>
      </w:pPr>
    </w:p>
    <w:p w14:paraId="3BC2F43A" w14:textId="5804938B" w:rsidR="007D6F03" w:rsidRDefault="007D6F03" w:rsidP="007D6F03">
      <w:pPr>
        <w:rPr>
          <w:u w:val="single"/>
        </w:rPr>
      </w:pPr>
      <w:r>
        <w:rPr>
          <w:u w:val="single"/>
        </w:rPr>
        <w:lastRenderedPageBreak/>
        <w:t>7-B</w:t>
      </w:r>
      <w:proofErr w:type="gramStart"/>
      <w:r>
        <w:rPr>
          <w:u w:val="single"/>
        </w:rPr>
        <w:t>2</w:t>
      </w:r>
      <w:r w:rsidRPr="008C22A3">
        <w:rPr>
          <w:u w:val="single"/>
        </w:rPr>
        <w:t>.</w:t>
      </w:r>
      <w:r>
        <w:rPr>
          <w:u w:val="single"/>
        </w:rPr>
        <w:t>c.</w:t>
      </w:r>
      <w:proofErr w:type="gramEnd"/>
      <w:r w:rsidRPr="008C22A3">
        <w:rPr>
          <w:u w:val="single"/>
        </w:rPr>
        <w:t xml:space="preserve">  </w:t>
      </w:r>
      <w:r w:rsidRPr="007D6F03">
        <w:rPr>
          <w:u w:val="single"/>
        </w:rPr>
        <w:t>C</w:t>
      </w:r>
      <w:r>
        <w:rPr>
          <w:u w:val="single"/>
        </w:rPr>
        <w:t>ollect</w:t>
      </w:r>
      <w:r w:rsidRPr="007D6F03">
        <w:rPr>
          <w:u w:val="single"/>
        </w:rPr>
        <w:t>ion of environmental information to determine emissions reductions from adoption of regenerative agriculture and precision agriculture practices.</w:t>
      </w:r>
    </w:p>
    <w:p w14:paraId="361CE6A7" w14:textId="1C7637B7" w:rsidR="00C55654" w:rsidRDefault="00297569" w:rsidP="007D6F03">
      <w:r>
        <w:t>Applicants for Regenerative and Precision Agriculture grants will be required to provide baseline data on their farming</w:t>
      </w:r>
      <w:r w:rsidR="00C55654">
        <w:t xml:space="preserve"> inputs and</w:t>
      </w:r>
      <w:r>
        <w:t xml:space="preserve"> practices </w:t>
      </w:r>
      <w:r w:rsidR="00C55654">
        <w:t xml:space="preserve">that can be used in the FD-CIC model to calculate a baseline carbon intensity. Grant recipients </w:t>
      </w:r>
      <w:r>
        <w:t>will be required to have vendors</w:t>
      </w:r>
      <w:r w:rsidR="00C55654">
        <w:t xml:space="preserve"> employ industry-standard practices to gather the data and information needed </w:t>
      </w:r>
      <w:r>
        <w:t>determine</w:t>
      </w:r>
      <w:r w:rsidR="00C55654">
        <w:t xml:space="preserve"> to determine</w:t>
      </w:r>
      <w:r>
        <w:t xml:space="preserve"> </w:t>
      </w:r>
      <w:r w:rsidR="00C55654">
        <w:t xml:space="preserve">GHG emissions and carbon intensity. </w:t>
      </w:r>
      <w:r>
        <w:t xml:space="preserve"> </w:t>
      </w:r>
    </w:p>
    <w:p w14:paraId="0B89D71D" w14:textId="77777777" w:rsidR="007D6F03" w:rsidRDefault="007D6F03" w:rsidP="00C55654">
      <w:pPr>
        <w:spacing w:before="120" w:after="0"/>
        <w:rPr>
          <w:u w:val="single"/>
        </w:rPr>
      </w:pPr>
    </w:p>
    <w:p w14:paraId="34126EBA" w14:textId="36E20FAD" w:rsidR="007D6F03" w:rsidRPr="008C22A3" w:rsidRDefault="007D6F03" w:rsidP="007D6F03">
      <w:pPr>
        <w:rPr>
          <w:u w:val="single"/>
        </w:rPr>
      </w:pPr>
      <w:r>
        <w:rPr>
          <w:u w:val="single"/>
        </w:rPr>
        <w:t>7-B</w:t>
      </w:r>
      <w:proofErr w:type="gramStart"/>
      <w:r>
        <w:rPr>
          <w:u w:val="single"/>
        </w:rPr>
        <w:t>2.d</w:t>
      </w:r>
      <w:proofErr w:type="gramEnd"/>
      <w:r>
        <w:rPr>
          <w:u w:val="single"/>
        </w:rPr>
        <w:t xml:space="preserve">  Calculation of annual and projected emissions reductions for each project.</w:t>
      </w:r>
    </w:p>
    <w:p w14:paraId="4CE301A5" w14:textId="513EACED" w:rsidR="007D6F03" w:rsidRPr="00C55654" w:rsidRDefault="00C55654" w:rsidP="00C55654">
      <w:pPr>
        <w:spacing w:before="120" w:after="0"/>
      </w:pPr>
      <w:r>
        <w:t>All participants in the CI Score Registry, including recipients of Regenerative and Precision Agriculture grants, will register carbon intensity scores and GHG emissions data with the Registry.</w:t>
      </w:r>
      <w:r w:rsidR="00DB4092">
        <w:t xml:space="preserve">  </w:t>
      </w:r>
      <w:r w:rsidR="00DB4092" w:rsidRPr="00FA39A1">
        <w:t xml:space="preserve">It is expected that the combination of these strategies will lead to millions of acres </w:t>
      </w:r>
      <w:r w:rsidR="00DB4092">
        <w:t>being</w:t>
      </w:r>
      <w:r w:rsidR="00DB4092" w:rsidRPr="00FA39A1">
        <w:t xml:space="preserve"> repeatedly registered with</w:t>
      </w:r>
      <w:r w:rsidR="00DB4092">
        <w:t xml:space="preserve"> </w:t>
      </w:r>
      <w:r w:rsidR="00DB4092" w:rsidRPr="00FA39A1">
        <w:t xml:space="preserve">baseline and updated CI scores over the five-year period.  The supporting date supplied with each CI score will ensure that emission reductions for </w:t>
      </w:r>
      <w:proofErr w:type="gramStart"/>
      <w:r w:rsidR="00DB4092" w:rsidRPr="00FA39A1">
        <w:t>particular fields</w:t>
      </w:r>
      <w:proofErr w:type="gramEnd"/>
      <w:r w:rsidR="00DB4092" w:rsidRPr="00FA39A1">
        <w:t xml:space="preserve"> and crops can be tracked over time along with impacts from shifts in production management practices.</w:t>
      </w:r>
    </w:p>
    <w:p w14:paraId="00B3B3FE" w14:textId="77777777" w:rsidR="0071063A" w:rsidRPr="00C55654" w:rsidRDefault="0071063A" w:rsidP="00C55654">
      <w:pPr>
        <w:spacing w:before="120" w:after="0"/>
      </w:pPr>
    </w:p>
    <w:p w14:paraId="43F519F9" w14:textId="243A3896" w:rsidR="00F14431" w:rsidRPr="0048326C" w:rsidRDefault="00F14431" w:rsidP="00F14431">
      <w:pPr>
        <w:rPr>
          <w:b/>
          <w:bCs/>
        </w:rPr>
      </w:pPr>
      <w:r>
        <w:rPr>
          <w:b/>
          <w:bCs/>
        </w:rPr>
        <w:t>7-</w:t>
      </w:r>
      <w:r w:rsidRPr="0048326C">
        <w:rPr>
          <w:b/>
          <w:bCs/>
        </w:rPr>
        <w:t>B3.   Integrity of Environmental Information</w:t>
      </w:r>
    </w:p>
    <w:p w14:paraId="46B1FB99" w14:textId="77777777" w:rsidR="0061335E" w:rsidRDefault="00D22B67" w:rsidP="00C55654">
      <w:pPr>
        <w:spacing w:before="120" w:after="0"/>
      </w:pPr>
      <w:r>
        <w:t xml:space="preserve">Sampling and handling of soils to determine nutrient status and organic carbon content will use procedures and methods described in the University of Nebraska-Lincoln Extension, Institute of Agriculture and Natural Resources </w:t>
      </w:r>
      <w:proofErr w:type="spellStart"/>
      <w:r>
        <w:t>NebGuide</w:t>
      </w:r>
      <w:proofErr w:type="spellEnd"/>
      <w:r>
        <w:t xml:space="preserve"> G1740, Guidelines for Soil Sampling, which is available online at </w:t>
      </w:r>
      <w:hyperlink r:id="rId33" w:history="1">
        <w:r w:rsidRPr="00146EFD">
          <w:rPr>
            <w:rStyle w:val="Hyperlink"/>
          </w:rPr>
          <w:t>https://extensionpubs.unl.edu/publication/g1740/2007/pdf/view/g1740-2007.pdf</w:t>
        </w:r>
      </w:hyperlink>
      <w:r>
        <w:t>.  Testing</w:t>
      </w:r>
      <w:r w:rsidR="0061335E">
        <w:t xml:space="preserve"> and analysis</w:t>
      </w:r>
      <w:r>
        <w:t xml:space="preserve"> of soil</w:t>
      </w:r>
      <w:r w:rsidR="0061335E">
        <w:t xml:space="preserve"> samples</w:t>
      </w:r>
      <w:r>
        <w:t xml:space="preserve"> </w:t>
      </w:r>
      <w:r w:rsidR="0061335E">
        <w:t>must be</w:t>
      </w:r>
      <w:r>
        <w:t xml:space="preserve"> </w:t>
      </w:r>
      <w:r w:rsidR="0061335E">
        <w:t>carried out by a reputable laboratory using credible standard procedures and methods.</w:t>
      </w:r>
    </w:p>
    <w:p w14:paraId="535FB55F" w14:textId="5D62B180" w:rsidR="00EF2EB2" w:rsidRDefault="0061335E" w:rsidP="00C55654">
      <w:pPr>
        <w:spacing w:before="120" w:after="0"/>
      </w:pPr>
      <w:r>
        <w:t xml:space="preserve">Contractors providing CI scores to farmers will be required to assure the security and privacy of the producer data prior to and during submission to the Registry.  The administrator of the CI Score Registry will be required to ensure data privacy compliance with relevant regulations (e.g., GDPR, CCPA, or applicable federal/state regulations) to protect farmers’ confidential information and to implement robust cybersecurity measures to protect sensitive data, including encryption of both in-transit and at-rest data. </w:t>
      </w:r>
    </w:p>
    <w:p w14:paraId="5AB8E421" w14:textId="77777777" w:rsidR="00D22B67" w:rsidRPr="00C55654" w:rsidRDefault="00D22B67" w:rsidP="00C55654">
      <w:pPr>
        <w:spacing w:before="120" w:after="0"/>
      </w:pPr>
    </w:p>
    <w:p w14:paraId="2EE67042" w14:textId="0CBC9EB6" w:rsidR="00D75A56" w:rsidRPr="005D3C1C" w:rsidRDefault="00D75A56" w:rsidP="00D75A56">
      <w:pPr>
        <w:rPr>
          <w:b/>
          <w:bCs/>
        </w:rPr>
      </w:pPr>
      <w:r>
        <w:rPr>
          <w:b/>
          <w:bCs/>
        </w:rPr>
        <w:t>7-</w:t>
      </w:r>
      <w:r w:rsidRPr="005D3C1C">
        <w:rPr>
          <w:b/>
          <w:bCs/>
        </w:rPr>
        <w:t>B4.  Quality Control</w:t>
      </w:r>
    </w:p>
    <w:p w14:paraId="11E20A2F" w14:textId="64B220EE" w:rsidR="006C3B59" w:rsidRDefault="000E389A" w:rsidP="008765C8">
      <w:pPr>
        <w:tabs>
          <w:tab w:val="right" w:pos="9360"/>
        </w:tabs>
        <w:spacing w:before="120" w:after="0"/>
      </w:pPr>
      <w:r w:rsidRPr="00D95451">
        <w:t>The</w:t>
      </w:r>
      <w:r>
        <w:t xml:space="preserve"> Carbon Intensity Score</w:t>
      </w:r>
      <w:r w:rsidRPr="00D95451">
        <w:t xml:space="preserve"> </w:t>
      </w:r>
      <w:r>
        <w:t>R</w:t>
      </w:r>
      <w:r w:rsidRPr="00D95451">
        <w:t>egistry will promote standardized data collection methods for</w:t>
      </w:r>
      <w:r>
        <w:t xml:space="preserve"> farm input data for</w:t>
      </w:r>
      <w:r w:rsidRPr="00D95451">
        <w:t xml:space="preserve"> </w:t>
      </w:r>
      <w:r w:rsidR="006C3B59">
        <w:t xml:space="preserve">calculation of </w:t>
      </w:r>
      <w:r w:rsidRPr="00D95451">
        <w:t>carbon intensity, ensuring consistency and accuracy across Nebraska's farms</w:t>
      </w:r>
      <w:r>
        <w:t xml:space="preserve">.  The Registry will require CI score vendors to apply for approval to log scores.  To obtain approval, vendors must confirm that they follow industry standard data collection practices, will assure the security and privacy of the producer data, have a process for obtaining and preserving producer consent to register a CI score, and </w:t>
      </w:r>
      <w:proofErr w:type="gramStart"/>
      <w:r>
        <w:t>have the ability to</w:t>
      </w:r>
      <w:proofErr w:type="gramEnd"/>
      <w:r>
        <w:t xml:space="preserve"> load CI scores and supporting data via an approved software platform.</w:t>
      </w:r>
      <w:r w:rsidR="00120B47">
        <w:t xml:space="preserve"> </w:t>
      </w:r>
      <w:r w:rsidR="00084919">
        <w:t xml:space="preserve"> The Registry’s data security functions will include authentication check of third-party vendors</w:t>
      </w:r>
      <w:r w:rsidR="00120B47">
        <w:t xml:space="preserve"> </w:t>
      </w:r>
      <w:r w:rsidR="00084919">
        <w:t xml:space="preserve">to ensure </w:t>
      </w:r>
      <w:r w:rsidR="00084919">
        <w:lastRenderedPageBreak/>
        <w:t>only approved, verified entities can upload CI scores, minimizing the risk of fraudulent or erroneous data entries.</w:t>
      </w:r>
    </w:p>
    <w:p w14:paraId="4F720B46" w14:textId="77777777" w:rsidR="008660FB" w:rsidRDefault="006C3B59" w:rsidP="008765C8">
      <w:pPr>
        <w:tabs>
          <w:tab w:val="right" w:pos="9360"/>
        </w:tabs>
        <w:spacing w:before="120" w:after="0"/>
      </w:pPr>
      <w:r>
        <w:t>Vendors must also agree to use the most recent version of the Feedstock Carbon Intensity Calculator (FD-CIC) created by the U.S. Department of Energy’s Argonne National Laboratory, and</w:t>
      </w:r>
      <w:r w:rsidR="000E389A">
        <w:t xml:space="preserve"> to participate in efforts by the Registry and producers to</w:t>
      </w:r>
      <w:r>
        <w:t xml:space="preserve"> assess and</w:t>
      </w:r>
      <w:r w:rsidR="000E389A">
        <w:t xml:space="preserve"> reduce variability in data collection</w:t>
      </w:r>
      <w:r>
        <w:t xml:space="preserve"> and</w:t>
      </w:r>
      <w:r w:rsidR="000E389A">
        <w:t xml:space="preserve"> estimation methods</w:t>
      </w:r>
      <w:r>
        <w:t xml:space="preserve"> </w:t>
      </w:r>
      <w:proofErr w:type="gramStart"/>
      <w:r>
        <w:t>during the course of</w:t>
      </w:r>
      <w:proofErr w:type="gramEnd"/>
      <w:r>
        <w:t xml:space="preserve"> the grant period</w:t>
      </w:r>
      <w:r w:rsidR="000E389A">
        <w:t>.</w:t>
      </w:r>
    </w:p>
    <w:p w14:paraId="7E09C015" w14:textId="536667E1" w:rsidR="00867F6E" w:rsidRDefault="00867F6E" w:rsidP="008765C8">
      <w:pPr>
        <w:tabs>
          <w:tab w:val="right" w:pos="9360"/>
        </w:tabs>
        <w:spacing w:before="120" w:after="0"/>
      </w:pPr>
      <w:r>
        <w:t xml:space="preserve">The CI Score Registry </w:t>
      </w:r>
      <w:r w:rsidRPr="00D95451">
        <w:t>will serve as a centralized data platform for carbon intensity scores and environmental performance data from farms across Nebraska. Validation and analysis of the Registry data</w:t>
      </w:r>
      <w:r w:rsidR="00804980">
        <w:t xml:space="preserve"> by Registry staff and NDEE</w:t>
      </w:r>
      <w:r w:rsidRPr="00D95451">
        <w:t xml:space="preserve"> facilitate the standardized reporting and verification of carbon intensity and sustainability outcomes, creating the foundation for more advanced </w:t>
      </w:r>
      <w:r>
        <w:t>measurement, reporting, and verification (MRV)</w:t>
      </w:r>
      <w:r w:rsidRPr="00D95451">
        <w:t xml:space="preserve"> processes.</w:t>
      </w:r>
      <w:r>
        <w:t xml:space="preserve">  </w:t>
      </w:r>
      <w:r w:rsidRPr="00D95451">
        <w:t>The CI Registry and Grants Program will create the conditions for the evolution of MRV in Nebraska agriculture by driving the early adoption of MRV technologies, establishing robust data infrastructure, fostering research and innovation, building local expertise, promoting public-private partnerships, and supporting the long-term scaling of MRV practices. By playing an active role in funding, testing, and refining MRV systems, Nebraska can lead the agricultural sector toward more accurate and efficient measurement of carbon intensity and other sustainability metrics, ensuring that MRV becomes a key pillar of the state’s sustainable agricultural transformation.</w:t>
      </w:r>
    </w:p>
    <w:p w14:paraId="77B04980" w14:textId="20287755" w:rsidR="008765C8" w:rsidRPr="00302D79" w:rsidRDefault="008660FB" w:rsidP="008765C8">
      <w:pPr>
        <w:tabs>
          <w:tab w:val="right" w:pos="9360"/>
        </w:tabs>
        <w:spacing w:before="120" w:after="0"/>
      </w:pPr>
      <w:r>
        <w:t>Registry and NDEE staff will review submitted data and carbon intensity calculations periodically to ensure</w:t>
      </w:r>
      <w:r w:rsidR="00A75DEC">
        <w:t xml:space="preserve"> accuracy and</w:t>
      </w:r>
      <w:r>
        <w:t xml:space="preserve"> consistency of </w:t>
      </w:r>
      <w:r w:rsidR="00A75DEC">
        <w:t>data</w:t>
      </w:r>
      <w:r>
        <w:t xml:space="preserve"> and correct use of the carbon intensity calculator.</w:t>
      </w:r>
    </w:p>
    <w:p w14:paraId="0B54C77C" w14:textId="77777777" w:rsidR="00F52BE4" w:rsidRPr="00BD1AAD" w:rsidRDefault="00F52BE4" w:rsidP="008765C8">
      <w:pPr>
        <w:tabs>
          <w:tab w:val="right" w:pos="9360"/>
        </w:tabs>
        <w:spacing w:before="120" w:after="0"/>
        <w:rPr>
          <w:u w:val="single"/>
        </w:rPr>
      </w:pPr>
    </w:p>
    <w:p w14:paraId="2DBBE773" w14:textId="3AE5F80A" w:rsidR="00A75DEC" w:rsidRDefault="00A75DEC" w:rsidP="00A75DEC">
      <w:pPr>
        <w:rPr>
          <w:b/>
          <w:bCs/>
        </w:rPr>
      </w:pPr>
      <w:r>
        <w:rPr>
          <w:b/>
          <w:bCs/>
        </w:rPr>
        <w:t>7-</w:t>
      </w:r>
      <w:r w:rsidRPr="00595D42">
        <w:rPr>
          <w:b/>
          <w:bCs/>
        </w:rPr>
        <w:t>B5.   Instrument/Equipment Calibration, Testing, Inspection, and Maintenance</w:t>
      </w:r>
    </w:p>
    <w:p w14:paraId="1CAAEA4A" w14:textId="0F673E83" w:rsidR="00A75DEC" w:rsidRDefault="00A75DEC" w:rsidP="00A75DEC">
      <w:pPr>
        <w:spacing w:after="0"/>
      </w:pPr>
      <w:r>
        <w:t>Third-party vendors of CI score services</w:t>
      </w:r>
      <w:r w:rsidR="002D4A6D">
        <w:t xml:space="preserve"> and soil test laboratories</w:t>
      </w:r>
      <w:r>
        <w:t xml:space="preserve"> are expected to follow manufacture</w:t>
      </w:r>
      <w:r w:rsidR="00BD7427">
        <w:t>r</w:t>
      </w:r>
      <w:r>
        <w:t xml:space="preserve"> </w:t>
      </w:r>
      <w:r w:rsidR="002D4A6D">
        <w:t xml:space="preserve">guidance and specifications for calibration and maintenance of any equipment or devices used in collecting or analyzing environmental data for this measure. </w:t>
      </w:r>
    </w:p>
    <w:p w14:paraId="63EAE59C" w14:textId="77777777" w:rsidR="00A75DEC" w:rsidRDefault="00A75DEC" w:rsidP="00A75DEC">
      <w:pPr>
        <w:spacing w:after="0"/>
      </w:pPr>
    </w:p>
    <w:p w14:paraId="45776B83" w14:textId="1E66E9D0" w:rsidR="00A75DEC" w:rsidRDefault="00A75DEC" w:rsidP="00A75DEC">
      <w:pPr>
        <w:rPr>
          <w:b/>
          <w:bCs/>
        </w:rPr>
      </w:pPr>
      <w:r>
        <w:rPr>
          <w:b/>
          <w:bCs/>
        </w:rPr>
        <w:t>7-</w:t>
      </w:r>
      <w:r w:rsidRPr="006C6097">
        <w:rPr>
          <w:b/>
          <w:bCs/>
        </w:rPr>
        <w:t>B6.   Inspection/Acceptance of Supplies and Services</w:t>
      </w:r>
    </w:p>
    <w:p w14:paraId="50B4ADBB" w14:textId="777F0D28" w:rsidR="00A75DEC" w:rsidRDefault="002D4A6D" w:rsidP="002D4A6D">
      <w:pPr>
        <w:spacing w:after="0"/>
      </w:pPr>
      <w:r>
        <w:t xml:space="preserve">Third party vendors of CI score services must obtain approval from the CI Score Registry by confirming that they follow industry standard data collection practices and </w:t>
      </w:r>
      <w:proofErr w:type="gramStart"/>
      <w:r>
        <w:t>used</w:t>
      </w:r>
      <w:proofErr w:type="gramEnd"/>
      <w:r>
        <w:t xml:space="preserve"> approved methodology to calculate CI scores.  Testing and analysis of soil samples must be carried out by a reputable laboratory using credible standard procedures and methods.</w:t>
      </w:r>
    </w:p>
    <w:p w14:paraId="121B1BB5" w14:textId="77777777" w:rsidR="002D4A6D" w:rsidRDefault="002D4A6D" w:rsidP="002D4A6D">
      <w:pPr>
        <w:spacing w:after="0"/>
      </w:pPr>
    </w:p>
    <w:p w14:paraId="3E79AD29" w14:textId="3073BC91" w:rsidR="00A75DEC" w:rsidRPr="006C6097" w:rsidRDefault="00A75DEC" w:rsidP="00A75DEC">
      <w:pPr>
        <w:rPr>
          <w:b/>
          <w:bCs/>
        </w:rPr>
      </w:pPr>
      <w:r>
        <w:rPr>
          <w:b/>
          <w:bCs/>
        </w:rPr>
        <w:t>7-</w:t>
      </w:r>
      <w:r w:rsidRPr="006C6097">
        <w:rPr>
          <w:b/>
          <w:bCs/>
        </w:rPr>
        <w:t>B7.   Environmental Information Management</w:t>
      </w:r>
    </w:p>
    <w:p w14:paraId="5CF4C9A5" w14:textId="77777777" w:rsidR="00A75DEC" w:rsidRDefault="00A75DEC" w:rsidP="00A75DEC">
      <w:r>
        <w:t>See section B7.</w:t>
      </w:r>
    </w:p>
    <w:p w14:paraId="27C55508" w14:textId="77777777" w:rsidR="00867F6E" w:rsidRDefault="00867F6E" w:rsidP="0054752D">
      <w:pPr>
        <w:sectPr w:rsidR="00867F6E">
          <w:headerReference w:type="default" r:id="rId34"/>
          <w:footerReference w:type="default" r:id="rId35"/>
          <w:pgSz w:w="12240" w:h="15840"/>
          <w:pgMar w:top="1440" w:right="1440" w:bottom="1440" w:left="1440" w:header="720" w:footer="720" w:gutter="0"/>
          <w:cols w:space="720"/>
          <w:docGrid w:linePitch="360"/>
        </w:sectPr>
      </w:pPr>
    </w:p>
    <w:p w14:paraId="6047E6B9" w14:textId="77777777" w:rsidR="0054752D" w:rsidRDefault="0054752D" w:rsidP="0054752D"/>
    <w:p w14:paraId="5551F01F" w14:textId="0F4AEFDA" w:rsidR="00867F6E" w:rsidRPr="007D6AFF" w:rsidRDefault="00867F6E" w:rsidP="00867F6E">
      <w:pPr>
        <w:rPr>
          <w:b/>
          <w:bCs/>
          <w:sz w:val="28"/>
          <w:szCs w:val="28"/>
        </w:rPr>
      </w:pPr>
      <w:r>
        <w:rPr>
          <w:b/>
          <w:bCs/>
          <w:sz w:val="28"/>
          <w:szCs w:val="28"/>
        </w:rPr>
        <w:t>7-</w:t>
      </w:r>
      <w:r w:rsidRPr="007D6AFF">
        <w:rPr>
          <w:b/>
          <w:bCs/>
          <w:sz w:val="28"/>
          <w:szCs w:val="28"/>
        </w:rPr>
        <w:t>C. Assessment, Response Actions, and Oversight</w:t>
      </w:r>
    </w:p>
    <w:p w14:paraId="4375A729" w14:textId="77777777" w:rsidR="00867F6E" w:rsidRDefault="00867F6E" w:rsidP="00867F6E">
      <w:pPr>
        <w:spacing w:after="0"/>
      </w:pPr>
    </w:p>
    <w:p w14:paraId="139A97D4" w14:textId="5EAFE4B2" w:rsidR="00867F6E" w:rsidRPr="00343CF2" w:rsidRDefault="00867F6E" w:rsidP="00867F6E">
      <w:pPr>
        <w:rPr>
          <w:b/>
          <w:bCs/>
        </w:rPr>
      </w:pPr>
      <w:r>
        <w:rPr>
          <w:b/>
          <w:bCs/>
        </w:rPr>
        <w:t>7-</w:t>
      </w:r>
      <w:r w:rsidRPr="00343CF2">
        <w:rPr>
          <w:b/>
          <w:bCs/>
        </w:rPr>
        <w:t>C1</w:t>
      </w:r>
      <w:r>
        <w:rPr>
          <w:b/>
          <w:bCs/>
        </w:rPr>
        <w:t>.</w:t>
      </w:r>
      <w:r w:rsidRPr="00343CF2">
        <w:rPr>
          <w:b/>
          <w:bCs/>
        </w:rPr>
        <w:t xml:space="preserve">  Assessments and Response Actions</w:t>
      </w:r>
    </w:p>
    <w:p w14:paraId="136DC144" w14:textId="77777777" w:rsidR="009029CF" w:rsidRDefault="00084919" w:rsidP="00867F6E">
      <w:r>
        <w:t xml:space="preserve">The CI Score Registry will include robust data reporting features </w:t>
      </w:r>
      <w:r w:rsidRPr="00084919">
        <w:t>that</w:t>
      </w:r>
      <w:r>
        <w:t xml:space="preserve"> will</w:t>
      </w:r>
      <w:r w:rsidRPr="00084919">
        <w:t xml:space="preserve"> allow program administrators to track submissions, analyze CI score trends, and generate customized reports.</w:t>
      </w:r>
      <w:r>
        <w:t xml:space="preserve">  This system will enable advanced analytics that can monitor key performance indicators such as average CI reductions across the state, incentive payout totals, farm-level improvements, and performance of each third-party vendor of CI score determinations.  Registry staff will regularly monitor the data and scores submitted by different vendors to ensure alignment with standard data collection methodologies and comparability of CI scores across the industry in Nebraska.  </w:t>
      </w:r>
    </w:p>
    <w:p w14:paraId="451AC19D" w14:textId="2BD657AF" w:rsidR="00867F6E" w:rsidRDefault="009029CF" w:rsidP="00867F6E">
      <w:r>
        <w:t>NDEE staff will incorporate the quality assurance data and assessments provided by the Registry reporting system into the annual Audit of Data Quality of all greenhouse gas reduction programs funded by this grant, as described in section C1 of this document.</w:t>
      </w:r>
      <w:r w:rsidR="00084919">
        <w:t xml:space="preserve">  </w:t>
      </w:r>
    </w:p>
    <w:p w14:paraId="78DD82CE" w14:textId="77777777" w:rsidR="00120B47" w:rsidRDefault="00120B47" w:rsidP="00867F6E"/>
    <w:p w14:paraId="2E828BD0" w14:textId="25F336DB" w:rsidR="00867F6E" w:rsidRDefault="00867F6E" w:rsidP="00867F6E">
      <w:pPr>
        <w:rPr>
          <w:b/>
          <w:bCs/>
        </w:rPr>
      </w:pPr>
      <w:r>
        <w:rPr>
          <w:b/>
          <w:bCs/>
        </w:rPr>
        <w:t>7-</w:t>
      </w:r>
      <w:r w:rsidRPr="00343CF2">
        <w:rPr>
          <w:b/>
          <w:bCs/>
        </w:rPr>
        <w:t xml:space="preserve">C2.  Oversight and Reports </w:t>
      </w:r>
      <w:proofErr w:type="gramStart"/>
      <w:r w:rsidRPr="00343CF2">
        <w:rPr>
          <w:b/>
          <w:bCs/>
        </w:rPr>
        <w:t>to</w:t>
      </w:r>
      <w:proofErr w:type="gramEnd"/>
      <w:r w:rsidRPr="00343CF2">
        <w:rPr>
          <w:b/>
          <w:bCs/>
        </w:rPr>
        <w:t xml:space="preserve"> Management  </w:t>
      </w:r>
    </w:p>
    <w:p w14:paraId="613A73FE" w14:textId="77777777" w:rsidR="00867F6E" w:rsidRPr="00B752C8" w:rsidRDefault="00867F6E" w:rsidP="00867F6E">
      <w:r w:rsidRPr="00B752C8">
        <w:t>See</w:t>
      </w:r>
      <w:r>
        <w:t xml:space="preserve"> Section C2.</w:t>
      </w:r>
    </w:p>
    <w:p w14:paraId="1A80B16A" w14:textId="77777777" w:rsidR="00867F6E" w:rsidRDefault="00867F6E" w:rsidP="00867F6E">
      <w:pPr>
        <w:rPr>
          <w:b/>
          <w:bCs/>
        </w:rPr>
      </w:pPr>
    </w:p>
    <w:p w14:paraId="5622F6B0" w14:textId="648FDAC1" w:rsidR="00867F6E" w:rsidRPr="00194F60" w:rsidRDefault="00867F6E" w:rsidP="00867F6E">
      <w:pPr>
        <w:rPr>
          <w:b/>
          <w:bCs/>
          <w:sz w:val="28"/>
          <w:szCs w:val="28"/>
        </w:rPr>
      </w:pPr>
      <w:r>
        <w:rPr>
          <w:b/>
          <w:bCs/>
          <w:sz w:val="28"/>
          <w:szCs w:val="28"/>
        </w:rPr>
        <w:t>7-</w:t>
      </w:r>
      <w:r w:rsidRPr="00194F60">
        <w:rPr>
          <w:b/>
          <w:bCs/>
          <w:sz w:val="28"/>
          <w:szCs w:val="28"/>
        </w:rPr>
        <w:t xml:space="preserve">D.    Environmental Information Review and Useability  </w:t>
      </w:r>
    </w:p>
    <w:p w14:paraId="3443364A" w14:textId="165EAD35" w:rsidR="000E389A" w:rsidRDefault="00867F6E" w:rsidP="00867F6E">
      <w:pPr>
        <w:rPr>
          <w:rFonts w:ascii="Calibri" w:eastAsia="Calibri" w:hAnsi="Calibri" w:cs="Calibri"/>
          <w:color w:val="000000" w:themeColor="text1"/>
        </w:rPr>
      </w:pPr>
      <w:r w:rsidRPr="00B752C8">
        <w:t>See</w:t>
      </w:r>
      <w:r>
        <w:t xml:space="preserve"> Section D.</w:t>
      </w:r>
    </w:p>
    <w:p w14:paraId="5CD5CFF7" w14:textId="77777777" w:rsidR="003144A3" w:rsidRDefault="003144A3" w:rsidP="003A285D">
      <w:pPr>
        <w:rPr>
          <w:rFonts w:ascii="Calibri" w:eastAsia="Calibri" w:hAnsi="Calibri" w:cs="Calibri"/>
          <w:color w:val="000000" w:themeColor="text1"/>
        </w:rPr>
      </w:pPr>
    </w:p>
    <w:sectPr w:rsidR="003144A3">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07D87" w14:textId="77777777" w:rsidR="00D72DC6" w:rsidRDefault="00D72DC6" w:rsidP="00FB3045">
      <w:pPr>
        <w:spacing w:after="0" w:line="240" w:lineRule="auto"/>
      </w:pPr>
      <w:r>
        <w:separator/>
      </w:r>
    </w:p>
  </w:endnote>
  <w:endnote w:type="continuationSeparator" w:id="0">
    <w:p w14:paraId="3C9F76FB" w14:textId="77777777" w:rsidR="00D72DC6" w:rsidRDefault="00D72DC6" w:rsidP="00FB3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9E95BD1" w14:paraId="4845DBCA" w14:textId="77777777" w:rsidTr="19E95BD1">
      <w:trPr>
        <w:trHeight w:val="300"/>
      </w:trPr>
      <w:tc>
        <w:tcPr>
          <w:tcW w:w="3120" w:type="dxa"/>
        </w:tcPr>
        <w:p w14:paraId="00CF78CE" w14:textId="12B4DEB5" w:rsidR="19E95BD1" w:rsidRDefault="19E95BD1" w:rsidP="19E95BD1">
          <w:pPr>
            <w:pStyle w:val="Header"/>
            <w:ind w:left="-115"/>
          </w:pPr>
        </w:p>
      </w:tc>
      <w:tc>
        <w:tcPr>
          <w:tcW w:w="3120" w:type="dxa"/>
        </w:tcPr>
        <w:p w14:paraId="0A1506BF" w14:textId="4F12F905" w:rsidR="19E95BD1" w:rsidRDefault="19E95BD1" w:rsidP="19E95BD1">
          <w:pPr>
            <w:pStyle w:val="Header"/>
            <w:jc w:val="center"/>
          </w:pPr>
        </w:p>
      </w:tc>
      <w:tc>
        <w:tcPr>
          <w:tcW w:w="3120" w:type="dxa"/>
        </w:tcPr>
        <w:p w14:paraId="713197D6" w14:textId="02CEDB4E" w:rsidR="19E95BD1" w:rsidRDefault="19E95BD1" w:rsidP="19E95BD1">
          <w:pPr>
            <w:pStyle w:val="Header"/>
            <w:ind w:right="-115"/>
            <w:jc w:val="right"/>
          </w:pPr>
        </w:p>
      </w:tc>
    </w:tr>
  </w:tbl>
  <w:p w14:paraId="61461051" w14:textId="1B37F563" w:rsidR="19E95BD1" w:rsidRDefault="19E95BD1" w:rsidP="19E95BD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9E95BD1" w14:paraId="7B410E80" w14:textId="77777777" w:rsidTr="19E95BD1">
      <w:trPr>
        <w:trHeight w:val="300"/>
      </w:trPr>
      <w:tc>
        <w:tcPr>
          <w:tcW w:w="3120" w:type="dxa"/>
        </w:tcPr>
        <w:p w14:paraId="519D0D92" w14:textId="4D5619CF" w:rsidR="19E95BD1" w:rsidRDefault="19E95BD1" w:rsidP="19E95BD1">
          <w:pPr>
            <w:pStyle w:val="Header"/>
            <w:ind w:left="-115"/>
          </w:pPr>
        </w:p>
      </w:tc>
      <w:tc>
        <w:tcPr>
          <w:tcW w:w="3120" w:type="dxa"/>
        </w:tcPr>
        <w:p w14:paraId="50567C31" w14:textId="25A25CE1" w:rsidR="19E95BD1" w:rsidRDefault="19E95BD1" w:rsidP="19E95BD1">
          <w:pPr>
            <w:pStyle w:val="Header"/>
            <w:jc w:val="center"/>
          </w:pPr>
        </w:p>
      </w:tc>
      <w:tc>
        <w:tcPr>
          <w:tcW w:w="3120" w:type="dxa"/>
        </w:tcPr>
        <w:p w14:paraId="5F5389B8" w14:textId="663B663F" w:rsidR="19E95BD1" w:rsidRDefault="19E95BD1" w:rsidP="19E95BD1">
          <w:pPr>
            <w:pStyle w:val="Header"/>
            <w:ind w:right="-115"/>
            <w:jc w:val="right"/>
          </w:pPr>
        </w:p>
      </w:tc>
    </w:tr>
  </w:tbl>
  <w:p w14:paraId="17DB6976" w14:textId="537F6420" w:rsidR="19E95BD1" w:rsidRDefault="19E95BD1" w:rsidP="19E95BD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198B0" w14:textId="77777777" w:rsidR="001B5A4A" w:rsidRPr="00F62ED6" w:rsidRDefault="001B5A4A">
    <w:pPr>
      <w:pStyle w:val="Footer"/>
      <w:jc w:val="right"/>
      <w:rPr>
        <w:sz w:val="20"/>
        <w:szCs w:val="20"/>
      </w:rPr>
    </w:pPr>
    <w:r w:rsidRPr="00F62ED6">
      <w:rPr>
        <w:color w:val="4472C4" w:themeColor="accent1"/>
        <w:sz w:val="18"/>
        <w:szCs w:val="18"/>
      </w:rPr>
      <w:t xml:space="preserve">pg. </w:t>
    </w:r>
    <w:r w:rsidRPr="00F62ED6">
      <w:rPr>
        <w:color w:val="4472C4" w:themeColor="accent1"/>
        <w:sz w:val="18"/>
        <w:szCs w:val="18"/>
      </w:rPr>
      <w:fldChar w:fldCharType="begin"/>
    </w:r>
    <w:r w:rsidRPr="00F62ED6">
      <w:rPr>
        <w:color w:val="4472C4" w:themeColor="accent1"/>
        <w:sz w:val="18"/>
        <w:szCs w:val="18"/>
      </w:rPr>
      <w:instrText xml:space="preserve"> PAGE  \* Arabic </w:instrText>
    </w:r>
    <w:r w:rsidRPr="00F62ED6">
      <w:rPr>
        <w:color w:val="4472C4" w:themeColor="accent1"/>
        <w:sz w:val="18"/>
        <w:szCs w:val="18"/>
      </w:rPr>
      <w:fldChar w:fldCharType="separate"/>
    </w:r>
    <w:r w:rsidRPr="00F62ED6">
      <w:rPr>
        <w:noProof/>
        <w:color w:val="4472C4" w:themeColor="accent1"/>
        <w:sz w:val="18"/>
        <w:szCs w:val="18"/>
      </w:rPr>
      <w:t>1</w:t>
    </w:r>
    <w:r w:rsidRPr="00F62ED6">
      <w:rPr>
        <w:color w:val="4472C4" w:themeColor="accent1"/>
        <w:sz w:val="18"/>
        <w:szCs w:val="18"/>
      </w:rPr>
      <w:fldChar w:fldCharType="end"/>
    </w:r>
  </w:p>
  <w:p w14:paraId="3471FC09" w14:textId="3772B8D4" w:rsidR="19E95BD1" w:rsidRDefault="19E95BD1" w:rsidP="19E95BD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9E95BD1" w14:paraId="158C91D4" w14:textId="77777777" w:rsidTr="19E95BD1">
      <w:trPr>
        <w:trHeight w:val="300"/>
      </w:trPr>
      <w:tc>
        <w:tcPr>
          <w:tcW w:w="3120" w:type="dxa"/>
        </w:tcPr>
        <w:p w14:paraId="259551F7" w14:textId="12B1A246" w:rsidR="19E95BD1" w:rsidRDefault="19E95BD1" w:rsidP="19E95BD1">
          <w:pPr>
            <w:pStyle w:val="Header"/>
            <w:ind w:left="-115"/>
          </w:pPr>
        </w:p>
      </w:tc>
      <w:tc>
        <w:tcPr>
          <w:tcW w:w="3120" w:type="dxa"/>
        </w:tcPr>
        <w:p w14:paraId="087638CC" w14:textId="199FBDDE" w:rsidR="19E95BD1" w:rsidRDefault="19E95BD1" w:rsidP="19E95BD1">
          <w:pPr>
            <w:pStyle w:val="Header"/>
            <w:jc w:val="center"/>
          </w:pPr>
        </w:p>
      </w:tc>
      <w:tc>
        <w:tcPr>
          <w:tcW w:w="3120" w:type="dxa"/>
        </w:tcPr>
        <w:p w14:paraId="13D69CB2" w14:textId="51AAB322" w:rsidR="19E95BD1" w:rsidRDefault="19E95BD1" w:rsidP="19E95BD1">
          <w:pPr>
            <w:pStyle w:val="Header"/>
            <w:ind w:right="-115"/>
            <w:jc w:val="right"/>
          </w:pPr>
        </w:p>
      </w:tc>
    </w:tr>
  </w:tbl>
  <w:p w14:paraId="6DB98D6B" w14:textId="00F1B8CA" w:rsidR="19E95BD1" w:rsidRDefault="19E95BD1" w:rsidP="19E95BD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9E95BD1" w14:paraId="25A762D5" w14:textId="77777777" w:rsidTr="19E95BD1">
      <w:trPr>
        <w:trHeight w:val="300"/>
      </w:trPr>
      <w:tc>
        <w:tcPr>
          <w:tcW w:w="3120" w:type="dxa"/>
        </w:tcPr>
        <w:p w14:paraId="277DEE9A" w14:textId="7FFEDEFA" w:rsidR="19E95BD1" w:rsidRDefault="19E95BD1" w:rsidP="19E95BD1">
          <w:pPr>
            <w:pStyle w:val="Header"/>
            <w:ind w:left="-115"/>
          </w:pPr>
        </w:p>
      </w:tc>
      <w:tc>
        <w:tcPr>
          <w:tcW w:w="3120" w:type="dxa"/>
        </w:tcPr>
        <w:p w14:paraId="0CE973D5" w14:textId="2388BA6D" w:rsidR="19E95BD1" w:rsidRDefault="19E95BD1" w:rsidP="19E95BD1">
          <w:pPr>
            <w:pStyle w:val="Header"/>
            <w:jc w:val="center"/>
          </w:pPr>
        </w:p>
      </w:tc>
      <w:tc>
        <w:tcPr>
          <w:tcW w:w="3120" w:type="dxa"/>
        </w:tcPr>
        <w:p w14:paraId="106EC155" w14:textId="735E48F5" w:rsidR="19E95BD1" w:rsidRDefault="19E95BD1" w:rsidP="19E95BD1">
          <w:pPr>
            <w:pStyle w:val="Header"/>
            <w:ind w:right="-115"/>
            <w:jc w:val="right"/>
          </w:pPr>
        </w:p>
      </w:tc>
    </w:tr>
  </w:tbl>
  <w:p w14:paraId="61AB1CF9" w14:textId="417A659E" w:rsidR="19E95BD1" w:rsidRDefault="19E95BD1" w:rsidP="19E95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9E95BD1" w14:paraId="48141B67" w14:textId="77777777" w:rsidTr="19E95BD1">
      <w:trPr>
        <w:trHeight w:val="300"/>
      </w:trPr>
      <w:tc>
        <w:tcPr>
          <w:tcW w:w="3120" w:type="dxa"/>
        </w:tcPr>
        <w:p w14:paraId="4F3F20CF" w14:textId="4F5CCB91" w:rsidR="19E95BD1" w:rsidRDefault="19E95BD1" w:rsidP="19E95BD1">
          <w:pPr>
            <w:pStyle w:val="Header"/>
            <w:ind w:left="-115"/>
          </w:pPr>
        </w:p>
      </w:tc>
      <w:tc>
        <w:tcPr>
          <w:tcW w:w="3120" w:type="dxa"/>
        </w:tcPr>
        <w:p w14:paraId="006B278D" w14:textId="2E844F4F" w:rsidR="19E95BD1" w:rsidRDefault="19E95BD1" w:rsidP="19E95BD1">
          <w:pPr>
            <w:pStyle w:val="Header"/>
            <w:jc w:val="center"/>
          </w:pPr>
        </w:p>
      </w:tc>
      <w:tc>
        <w:tcPr>
          <w:tcW w:w="3120" w:type="dxa"/>
        </w:tcPr>
        <w:p w14:paraId="1576E1D2" w14:textId="13F8ADAC" w:rsidR="19E95BD1" w:rsidRDefault="19E95BD1" w:rsidP="19E95BD1">
          <w:pPr>
            <w:pStyle w:val="Header"/>
            <w:ind w:right="-115"/>
            <w:jc w:val="right"/>
          </w:pPr>
        </w:p>
      </w:tc>
    </w:tr>
  </w:tbl>
  <w:p w14:paraId="1E1BA5DF" w14:textId="01A906FB" w:rsidR="19E95BD1" w:rsidRDefault="19E95BD1" w:rsidP="19E95B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9E95BD1" w14:paraId="7220F322" w14:textId="77777777" w:rsidTr="19E95BD1">
      <w:trPr>
        <w:trHeight w:val="300"/>
      </w:trPr>
      <w:tc>
        <w:tcPr>
          <w:tcW w:w="3120" w:type="dxa"/>
        </w:tcPr>
        <w:p w14:paraId="43FB94A7" w14:textId="358D5809" w:rsidR="19E95BD1" w:rsidRDefault="19E95BD1" w:rsidP="19E95BD1">
          <w:pPr>
            <w:pStyle w:val="Header"/>
            <w:ind w:left="-115"/>
          </w:pPr>
        </w:p>
      </w:tc>
      <w:tc>
        <w:tcPr>
          <w:tcW w:w="3120" w:type="dxa"/>
        </w:tcPr>
        <w:p w14:paraId="5DEF6EE7" w14:textId="29B24DDF" w:rsidR="19E95BD1" w:rsidRDefault="19E95BD1" w:rsidP="19E95BD1">
          <w:pPr>
            <w:pStyle w:val="Header"/>
            <w:jc w:val="center"/>
          </w:pPr>
        </w:p>
      </w:tc>
      <w:tc>
        <w:tcPr>
          <w:tcW w:w="3120" w:type="dxa"/>
        </w:tcPr>
        <w:p w14:paraId="314A6DAF" w14:textId="206753BD" w:rsidR="19E95BD1" w:rsidRDefault="19E95BD1" w:rsidP="19E95BD1">
          <w:pPr>
            <w:pStyle w:val="Header"/>
            <w:ind w:right="-115"/>
            <w:jc w:val="right"/>
          </w:pPr>
        </w:p>
      </w:tc>
    </w:tr>
  </w:tbl>
  <w:p w14:paraId="21EA7791" w14:textId="7AE76625" w:rsidR="19E95BD1" w:rsidRDefault="19E95BD1" w:rsidP="19E95B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9E95BD1" w14:paraId="1575AC8D" w14:textId="77777777" w:rsidTr="19E95BD1">
      <w:trPr>
        <w:trHeight w:val="300"/>
      </w:trPr>
      <w:tc>
        <w:tcPr>
          <w:tcW w:w="3120" w:type="dxa"/>
        </w:tcPr>
        <w:p w14:paraId="622253BD" w14:textId="7EA56C13" w:rsidR="19E95BD1" w:rsidRDefault="19E95BD1" w:rsidP="19E95BD1">
          <w:pPr>
            <w:pStyle w:val="Header"/>
            <w:ind w:left="-115"/>
          </w:pPr>
        </w:p>
      </w:tc>
      <w:tc>
        <w:tcPr>
          <w:tcW w:w="3120" w:type="dxa"/>
        </w:tcPr>
        <w:p w14:paraId="7405AAF8" w14:textId="4EB95B99" w:rsidR="19E95BD1" w:rsidRDefault="19E95BD1" w:rsidP="19E95BD1">
          <w:pPr>
            <w:pStyle w:val="Header"/>
            <w:jc w:val="center"/>
          </w:pPr>
        </w:p>
      </w:tc>
      <w:tc>
        <w:tcPr>
          <w:tcW w:w="3120" w:type="dxa"/>
        </w:tcPr>
        <w:p w14:paraId="46D51199" w14:textId="486A6995" w:rsidR="19E95BD1" w:rsidRDefault="19E95BD1" w:rsidP="19E95BD1">
          <w:pPr>
            <w:pStyle w:val="Header"/>
            <w:ind w:right="-115"/>
            <w:jc w:val="right"/>
          </w:pPr>
        </w:p>
      </w:tc>
    </w:tr>
  </w:tbl>
  <w:p w14:paraId="6BC6CF13" w14:textId="3701FA35" w:rsidR="19E95BD1" w:rsidRDefault="19E95BD1" w:rsidP="19E95BD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9E95BD1" w14:paraId="02EF1C30" w14:textId="77777777" w:rsidTr="19E95BD1">
      <w:trPr>
        <w:trHeight w:val="300"/>
      </w:trPr>
      <w:tc>
        <w:tcPr>
          <w:tcW w:w="3120" w:type="dxa"/>
        </w:tcPr>
        <w:p w14:paraId="3A799C36" w14:textId="4F91A4EE" w:rsidR="19E95BD1" w:rsidRDefault="19E95BD1" w:rsidP="19E95BD1">
          <w:pPr>
            <w:pStyle w:val="Header"/>
            <w:ind w:left="-115"/>
          </w:pPr>
        </w:p>
      </w:tc>
      <w:tc>
        <w:tcPr>
          <w:tcW w:w="3120" w:type="dxa"/>
        </w:tcPr>
        <w:p w14:paraId="0A85502B" w14:textId="491C3327" w:rsidR="19E95BD1" w:rsidRDefault="19E95BD1" w:rsidP="19E95BD1">
          <w:pPr>
            <w:pStyle w:val="Header"/>
            <w:jc w:val="center"/>
          </w:pPr>
        </w:p>
      </w:tc>
      <w:tc>
        <w:tcPr>
          <w:tcW w:w="3120" w:type="dxa"/>
        </w:tcPr>
        <w:p w14:paraId="014C3C0B" w14:textId="165213B5" w:rsidR="19E95BD1" w:rsidRDefault="19E95BD1" w:rsidP="19E95BD1">
          <w:pPr>
            <w:pStyle w:val="Header"/>
            <w:ind w:right="-115"/>
            <w:jc w:val="right"/>
          </w:pPr>
        </w:p>
      </w:tc>
    </w:tr>
  </w:tbl>
  <w:p w14:paraId="7BAF3219" w14:textId="67D6EEFA" w:rsidR="19E95BD1" w:rsidRDefault="19E95BD1" w:rsidP="19E95BD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9E95BD1" w14:paraId="7F0E4423" w14:textId="77777777" w:rsidTr="19E95BD1">
      <w:trPr>
        <w:trHeight w:val="300"/>
      </w:trPr>
      <w:tc>
        <w:tcPr>
          <w:tcW w:w="3120" w:type="dxa"/>
        </w:tcPr>
        <w:p w14:paraId="5F1F2852" w14:textId="23CD6808" w:rsidR="19E95BD1" w:rsidRDefault="19E95BD1" w:rsidP="19E95BD1">
          <w:pPr>
            <w:pStyle w:val="Header"/>
            <w:ind w:left="-115"/>
          </w:pPr>
        </w:p>
      </w:tc>
      <w:tc>
        <w:tcPr>
          <w:tcW w:w="3120" w:type="dxa"/>
        </w:tcPr>
        <w:p w14:paraId="03CCF8B3" w14:textId="52B58150" w:rsidR="19E95BD1" w:rsidRDefault="19E95BD1" w:rsidP="19E95BD1">
          <w:pPr>
            <w:pStyle w:val="Header"/>
            <w:jc w:val="center"/>
          </w:pPr>
        </w:p>
      </w:tc>
      <w:tc>
        <w:tcPr>
          <w:tcW w:w="3120" w:type="dxa"/>
        </w:tcPr>
        <w:p w14:paraId="77943A7C" w14:textId="13176600" w:rsidR="19E95BD1" w:rsidRDefault="19E95BD1" w:rsidP="19E95BD1">
          <w:pPr>
            <w:pStyle w:val="Header"/>
            <w:ind w:right="-115"/>
            <w:jc w:val="right"/>
          </w:pPr>
        </w:p>
      </w:tc>
    </w:tr>
  </w:tbl>
  <w:p w14:paraId="39B7D94C" w14:textId="22D7E630" w:rsidR="19E95BD1" w:rsidRDefault="19E95BD1" w:rsidP="19E95BD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9E95BD1" w14:paraId="3EBA9356" w14:textId="77777777" w:rsidTr="19E95BD1">
      <w:trPr>
        <w:trHeight w:val="300"/>
      </w:trPr>
      <w:tc>
        <w:tcPr>
          <w:tcW w:w="3120" w:type="dxa"/>
        </w:tcPr>
        <w:p w14:paraId="1F969A2D" w14:textId="00F60244" w:rsidR="19E95BD1" w:rsidRDefault="19E95BD1" w:rsidP="19E95BD1">
          <w:pPr>
            <w:pStyle w:val="Header"/>
            <w:ind w:left="-115"/>
          </w:pPr>
        </w:p>
      </w:tc>
      <w:tc>
        <w:tcPr>
          <w:tcW w:w="3120" w:type="dxa"/>
        </w:tcPr>
        <w:p w14:paraId="1516443C" w14:textId="3B82954B" w:rsidR="19E95BD1" w:rsidRDefault="19E95BD1" w:rsidP="19E95BD1">
          <w:pPr>
            <w:pStyle w:val="Header"/>
            <w:jc w:val="center"/>
          </w:pPr>
        </w:p>
      </w:tc>
      <w:tc>
        <w:tcPr>
          <w:tcW w:w="3120" w:type="dxa"/>
        </w:tcPr>
        <w:p w14:paraId="4EE91349" w14:textId="4EA0BDA3" w:rsidR="19E95BD1" w:rsidRDefault="19E95BD1" w:rsidP="19E95BD1">
          <w:pPr>
            <w:pStyle w:val="Header"/>
            <w:ind w:right="-115"/>
            <w:jc w:val="right"/>
          </w:pPr>
        </w:p>
      </w:tc>
    </w:tr>
  </w:tbl>
  <w:p w14:paraId="417C3863" w14:textId="0D3153E6" w:rsidR="19E95BD1" w:rsidRDefault="19E95BD1" w:rsidP="19E95BD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9E95BD1" w14:paraId="4FD728C8" w14:textId="77777777" w:rsidTr="19E95BD1">
      <w:trPr>
        <w:trHeight w:val="300"/>
      </w:trPr>
      <w:tc>
        <w:tcPr>
          <w:tcW w:w="3120" w:type="dxa"/>
        </w:tcPr>
        <w:p w14:paraId="6FE7E202" w14:textId="63B38787" w:rsidR="19E95BD1" w:rsidRDefault="19E95BD1" w:rsidP="19E95BD1">
          <w:pPr>
            <w:pStyle w:val="Header"/>
            <w:ind w:left="-115"/>
          </w:pPr>
        </w:p>
      </w:tc>
      <w:tc>
        <w:tcPr>
          <w:tcW w:w="3120" w:type="dxa"/>
        </w:tcPr>
        <w:p w14:paraId="1CA90F69" w14:textId="67753E60" w:rsidR="19E95BD1" w:rsidRDefault="19E95BD1" w:rsidP="19E95BD1">
          <w:pPr>
            <w:pStyle w:val="Header"/>
            <w:jc w:val="center"/>
          </w:pPr>
        </w:p>
      </w:tc>
      <w:tc>
        <w:tcPr>
          <w:tcW w:w="3120" w:type="dxa"/>
        </w:tcPr>
        <w:p w14:paraId="71002B03" w14:textId="3CED6BB5" w:rsidR="19E95BD1" w:rsidRDefault="19E95BD1" w:rsidP="19E95BD1">
          <w:pPr>
            <w:pStyle w:val="Header"/>
            <w:ind w:right="-115"/>
            <w:jc w:val="right"/>
          </w:pPr>
        </w:p>
      </w:tc>
    </w:tr>
  </w:tbl>
  <w:p w14:paraId="461D720F" w14:textId="22560933" w:rsidR="19E95BD1" w:rsidRDefault="19E95BD1" w:rsidP="19E95BD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9E95BD1" w14:paraId="4136C1DA" w14:textId="77777777" w:rsidTr="19E95BD1">
      <w:trPr>
        <w:trHeight w:val="300"/>
      </w:trPr>
      <w:tc>
        <w:tcPr>
          <w:tcW w:w="3120" w:type="dxa"/>
        </w:tcPr>
        <w:p w14:paraId="3C094DE5" w14:textId="43A3657D" w:rsidR="19E95BD1" w:rsidRDefault="19E95BD1" w:rsidP="19E95BD1">
          <w:pPr>
            <w:pStyle w:val="Header"/>
            <w:ind w:left="-115"/>
          </w:pPr>
        </w:p>
      </w:tc>
      <w:tc>
        <w:tcPr>
          <w:tcW w:w="3120" w:type="dxa"/>
        </w:tcPr>
        <w:p w14:paraId="3481BBFB" w14:textId="49D8BDF0" w:rsidR="19E95BD1" w:rsidRDefault="19E95BD1" w:rsidP="19E95BD1">
          <w:pPr>
            <w:pStyle w:val="Header"/>
            <w:jc w:val="center"/>
          </w:pPr>
        </w:p>
      </w:tc>
      <w:tc>
        <w:tcPr>
          <w:tcW w:w="3120" w:type="dxa"/>
        </w:tcPr>
        <w:p w14:paraId="089D05E5" w14:textId="4D5DEDEE" w:rsidR="19E95BD1" w:rsidRDefault="19E95BD1" w:rsidP="19E95BD1">
          <w:pPr>
            <w:pStyle w:val="Header"/>
            <w:ind w:right="-115"/>
            <w:jc w:val="right"/>
          </w:pPr>
        </w:p>
      </w:tc>
    </w:tr>
  </w:tbl>
  <w:p w14:paraId="20AB97B1" w14:textId="58DD2875" w:rsidR="19E95BD1" w:rsidRDefault="19E95BD1" w:rsidP="19E95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1FA4" w14:textId="77777777" w:rsidR="00D72DC6" w:rsidRDefault="00D72DC6" w:rsidP="00FB3045">
      <w:pPr>
        <w:spacing w:after="0" w:line="240" w:lineRule="auto"/>
      </w:pPr>
      <w:r>
        <w:separator/>
      </w:r>
    </w:p>
  </w:footnote>
  <w:footnote w:type="continuationSeparator" w:id="0">
    <w:p w14:paraId="2FFE8E5E" w14:textId="77777777" w:rsidR="00D72DC6" w:rsidRDefault="00D72DC6" w:rsidP="00FB3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0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520"/>
    </w:tblGrid>
    <w:tr w:rsidR="00FB3045" w14:paraId="7D65BA19" w14:textId="77777777" w:rsidTr="008F48D2">
      <w:trPr>
        <w:jc w:val="right"/>
      </w:trPr>
      <w:tc>
        <w:tcPr>
          <w:tcW w:w="1530" w:type="dxa"/>
          <w:vAlign w:val="center"/>
        </w:tcPr>
        <w:p w14:paraId="55506D2B" w14:textId="52B74FB6" w:rsidR="00FB3045" w:rsidRPr="00CF54E9" w:rsidRDefault="00FB3045" w:rsidP="00FB3045">
          <w:pPr>
            <w:pStyle w:val="Header"/>
            <w:tabs>
              <w:tab w:val="clear" w:pos="4680"/>
              <w:tab w:val="right" w:pos="7200"/>
            </w:tabs>
            <w:jc w:val="right"/>
            <w:rPr>
              <w:sz w:val="18"/>
              <w:szCs w:val="18"/>
            </w:rPr>
          </w:pPr>
          <w:r w:rsidRPr="00CF54E9">
            <w:rPr>
              <w:sz w:val="18"/>
              <w:szCs w:val="18"/>
            </w:rPr>
            <w:t xml:space="preserve">QAPP Short Title: </w:t>
          </w:r>
        </w:p>
      </w:tc>
      <w:tc>
        <w:tcPr>
          <w:tcW w:w="2520" w:type="dxa"/>
          <w:tcBorders>
            <w:bottom w:val="single" w:sz="4" w:space="0" w:color="auto"/>
          </w:tcBorders>
        </w:tcPr>
        <w:p w14:paraId="0978E13E" w14:textId="0B700BF2" w:rsidR="00FB3045" w:rsidRPr="00CF54E9" w:rsidRDefault="00CF54E9" w:rsidP="00FB3045">
          <w:pPr>
            <w:pStyle w:val="Header"/>
            <w:tabs>
              <w:tab w:val="clear" w:pos="4680"/>
              <w:tab w:val="right" w:pos="7200"/>
            </w:tabs>
            <w:rPr>
              <w:sz w:val="18"/>
              <w:szCs w:val="18"/>
            </w:rPr>
          </w:pPr>
          <w:r w:rsidRPr="00CF54E9">
            <w:rPr>
              <w:sz w:val="18"/>
              <w:szCs w:val="18"/>
            </w:rPr>
            <w:t>NDEE CPRG IMPL</w:t>
          </w:r>
          <w:r w:rsidR="008F48D2">
            <w:rPr>
              <w:sz w:val="18"/>
              <w:szCs w:val="18"/>
            </w:rPr>
            <w:t>EMENT</w:t>
          </w:r>
          <w:r w:rsidRPr="00CF54E9">
            <w:rPr>
              <w:sz w:val="18"/>
              <w:szCs w:val="18"/>
            </w:rPr>
            <w:t>. QAPP</w:t>
          </w:r>
        </w:p>
      </w:tc>
    </w:tr>
    <w:tr w:rsidR="00FB3045" w14:paraId="3CB3DFE9" w14:textId="77777777" w:rsidTr="008F48D2">
      <w:trPr>
        <w:jc w:val="right"/>
      </w:trPr>
      <w:tc>
        <w:tcPr>
          <w:tcW w:w="1530" w:type="dxa"/>
          <w:vAlign w:val="center"/>
        </w:tcPr>
        <w:p w14:paraId="42A14239" w14:textId="7BE5D70B" w:rsidR="00FB3045" w:rsidRPr="00CF54E9" w:rsidRDefault="00FB3045" w:rsidP="00FB3045">
          <w:pPr>
            <w:pStyle w:val="Header"/>
            <w:tabs>
              <w:tab w:val="clear" w:pos="4680"/>
              <w:tab w:val="right" w:pos="7200"/>
            </w:tabs>
            <w:jc w:val="right"/>
            <w:rPr>
              <w:sz w:val="18"/>
              <w:szCs w:val="18"/>
            </w:rPr>
          </w:pPr>
          <w:r w:rsidRPr="00CF54E9">
            <w:rPr>
              <w:sz w:val="18"/>
              <w:szCs w:val="18"/>
            </w:rPr>
            <w:t>Section:</w:t>
          </w:r>
        </w:p>
      </w:tc>
      <w:tc>
        <w:tcPr>
          <w:tcW w:w="2520" w:type="dxa"/>
          <w:tcBorders>
            <w:top w:val="single" w:sz="4" w:space="0" w:color="auto"/>
            <w:bottom w:val="single" w:sz="4" w:space="0" w:color="auto"/>
          </w:tcBorders>
        </w:tcPr>
        <w:p w14:paraId="3F766956" w14:textId="6F4FD707" w:rsidR="00FB3045" w:rsidRPr="00CF54E9" w:rsidRDefault="00CF54E9" w:rsidP="00FB3045">
          <w:pPr>
            <w:pStyle w:val="Header"/>
            <w:tabs>
              <w:tab w:val="clear" w:pos="4680"/>
              <w:tab w:val="right" w:pos="7200"/>
            </w:tabs>
            <w:rPr>
              <w:sz w:val="18"/>
              <w:szCs w:val="18"/>
            </w:rPr>
          </w:pPr>
          <w:r w:rsidRPr="00CF54E9">
            <w:rPr>
              <w:sz w:val="18"/>
              <w:szCs w:val="18"/>
            </w:rPr>
            <w:t>Title</w:t>
          </w:r>
          <w:r w:rsidR="00E40879">
            <w:rPr>
              <w:sz w:val="18"/>
              <w:szCs w:val="18"/>
            </w:rPr>
            <w:t xml:space="preserve"> </w:t>
          </w:r>
          <w:r w:rsidRPr="00CF54E9">
            <w:rPr>
              <w:sz w:val="18"/>
              <w:szCs w:val="18"/>
            </w:rPr>
            <w:t>Page</w:t>
          </w:r>
        </w:p>
      </w:tc>
    </w:tr>
    <w:tr w:rsidR="00FB3045" w14:paraId="01FAF822" w14:textId="77777777" w:rsidTr="008F48D2">
      <w:trPr>
        <w:jc w:val="right"/>
      </w:trPr>
      <w:tc>
        <w:tcPr>
          <w:tcW w:w="1530" w:type="dxa"/>
          <w:vAlign w:val="center"/>
        </w:tcPr>
        <w:p w14:paraId="5BA1B50D" w14:textId="27456AF5" w:rsidR="00FB3045" w:rsidRPr="00CF54E9" w:rsidRDefault="00FB3045" w:rsidP="00FB3045">
          <w:pPr>
            <w:pStyle w:val="Header"/>
            <w:tabs>
              <w:tab w:val="clear" w:pos="4680"/>
              <w:tab w:val="right" w:pos="7200"/>
            </w:tabs>
            <w:jc w:val="right"/>
            <w:rPr>
              <w:sz w:val="18"/>
              <w:szCs w:val="18"/>
            </w:rPr>
          </w:pPr>
          <w:r w:rsidRPr="00CF54E9">
            <w:rPr>
              <w:sz w:val="18"/>
              <w:szCs w:val="18"/>
            </w:rPr>
            <w:t>Revision No:</w:t>
          </w:r>
        </w:p>
      </w:tc>
      <w:tc>
        <w:tcPr>
          <w:tcW w:w="2520" w:type="dxa"/>
          <w:tcBorders>
            <w:top w:val="single" w:sz="4" w:space="0" w:color="auto"/>
            <w:bottom w:val="single" w:sz="4" w:space="0" w:color="auto"/>
          </w:tcBorders>
        </w:tcPr>
        <w:p w14:paraId="65AB9188" w14:textId="4CD1FF30" w:rsidR="00FB3045" w:rsidRPr="00CF54E9" w:rsidRDefault="00024D6C" w:rsidP="00FB3045">
          <w:pPr>
            <w:pStyle w:val="Header"/>
            <w:tabs>
              <w:tab w:val="clear" w:pos="4680"/>
              <w:tab w:val="right" w:pos="7200"/>
            </w:tabs>
            <w:rPr>
              <w:sz w:val="18"/>
              <w:szCs w:val="18"/>
            </w:rPr>
          </w:pPr>
          <w:r>
            <w:rPr>
              <w:sz w:val="18"/>
              <w:szCs w:val="18"/>
            </w:rPr>
            <w:t>2</w:t>
          </w:r>
        </w:p>
      </w:tc>
    </w:tr>
    <w:tr w:rsidR="00FB3045" w14:paraId="00A47ED3" w14:textId="77777777" w:rsidTr="008F48D2">
      <w:trPr>
        <w:jc w:val="right"/>
      </w:trPr>
      <w:tc>
        <w:tcPr>
          <w:tcW w:w="1530" w:type="dxa"/>
          <w:vAlign w:val="center"/>
        </w:tcPr>
        <w:p w14:paraId="140DEF25" w14:textId="6C9E985C" w:rsidR="00FB3045" w:rsidRPr="00CF54E9" w:rsidRDefault="00FB3045" w:rsidP="00FB3045">
          <w:pPr>
            <w:pStyle w:val="Header"/>
            <w:tabs>
              <w:tab w:val="clear" w:pos="4680"/>
              <w:tab w:val="right" w:pos="7200"/>
            </w:tabs>
            <w:jc w:val="right"/>
            <w:rPr>
              <w:sz w:val="18"/>
              <w:szCs w:val="18"/>
            </w:rPr>
          </w:pPr>
          <w:r w:rsidRPr="00CF54E9">
            <w:rPr>
              <w:sz w:val="18"/>
              <w:szCs w:val="18"/>
            </w:rPr>
            <w:t>Page:</w:t>
          </w:r>
        </w:p>
      </w:tc>
      <w:tc>
        <w:tcPr>
          <w:tcW w:w="2520" w:type="dxa"/>
          <w:tcBorders>
            <w:top w:val="single" w:sz="4" w:space="0" w:color="auto"/>
            <w:bottom w:val="single" w:sz="4" w:space="0" w:color="auto"/>
          </w:tcBorders>
        </w:tcPr>
        <w:p w14:paraId="759C1A29" w14:textId="126B8DD2" w:rsidR="00FB3045" w:rsidRPr="00CF54E9" w:rsidRDefault="0061522D" w:rsidP="00FB3045">
          <w:pPr>
            <w:pStyle w:val="Header"/>
            <w:tabs>
              <w:tab w:val="clear" w:pos="4680"/>
              <w:tab w:val="right" w:pos="7200"/>
            </w:tabs>
            <w:rPr>
              <w:sz w:val="18"/>
              <w:szCs w:val="18"/>
            </w:rPr>
          </w:pPr>
          <w:r>
            <w:rPr>
              <w:sz w:val="18"/>
              <w:szCs w:val="18"/>
            </w:rPr>
            <w:fldChar w:fldCharType="begin"/>
          </w:r>
          <w:r>
            <w:rPr>
              <w:sz w:val="18"/>
              <w:szCs w:val="18"/>
            </w:rPr>
            <w:instrText xml:space="preserve"> PAGE  \* Arabic  \* MERGEFORMAT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Pr>
              <w:noProof/>
              <w:sz w:val="18"/>
              <w:szCs w:val="18"/>
            </w:rPr>
            <w:t>3</w:t>
          </w:r>
          <w:r>
            <w:rPr>
              <w:sz w:val="18"/>
              <w:szCs w:val="18"/>
            </w:rPr>
            <w:fldChar w:fldCharType="end"/>
          </w:r>
        </w:p>
      </w:tc>
    </w:tr>
  </w:tbl>
  <w:p w14:paraId="77692FD8" w14:textId="4C23D6B0" w:rsidR="00FB3045" w:rsidRPr="00FB3045" w:rsidRDefault="00FB3045" w:rsidP="00FB3045">
    <w:pPr>
      <w:pStyle w:val="Header"/>
      <w:tabs>
        <w:tab w:val="clear" w:pos="4680"/>
        <w:tab w:val="right" w:pos="7200"/>
      </w:tabs>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76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3584"/>
    </w:tblGrid>
    <w:tr w:rsidR="0054752D" w14:paraId="226CBD38" w14:textId="77777777" w:rsidTr="006C4F1E">
      <w:trPr>
        <w:jc w:val="right"/>
      </w:trPr>
      <w:tc>
        <w:tcPr>
          <w:tcW w:w="1530" w:type="dxa"/>
          <w:vAlign w:val="center"/>
        </w:tcPr>
        <w:p w14:paraId="32A8FA0B" w14:textId="77777777" w:rsidR="0054752D" w:rsidRPr="00CF54E9" w:rsidRDefault="0054752D" w:rsidP="00FB3045">
          <w:pPr>
            <w:pStyle w:val="Header"/>
            <w:tabs>
              <w:tab w:val="clear" w:pos="4680"/>
              <w:tab w:val="right" w:pos="7200"/>
            </w:tabs>
            <w:jc w:val="right"/>
            <w:rPr>
              <w:sz w:val="18"/>
              <w:szCs w:val="18"/>
            </w:rPr>
          </w:pPr>
          <w:r w:rsidRPr="00CF54E9">
            <w:rPr>
              <w:sz w:val="18"/>
              <w:szCs w:val="18"/>
            </w:rPr>
            <w:t xml:space="preserve">QAPP Short Title: </w:t>
          </w:r>
        </w:p>
      </w:tc>
      <w:tc>
        <w:tcPr>
          <w:tcW w:w="2520" w:type="dxa"/>
          <w:tcBorders>
            <w:bottom w:val="single" w:sz="4" w:space="0" w:color="auto"/>
          </w:tcBorders>
        </w:tcPr>
        <w:p w14:paraId="178D4A6C" w14:textId="77777777" w:rsidR="0054752D" w:rsidRPr="00CF54E9" w:rsidRDefault="0054752D" w:rsidP="00FB3045">
          <w:pPr>
            <w:pStyle w:val="Header"/>
            <w:tabs>
              <w:tab w:val="clear" w:pos="4680"/>
              <w:tab w:val="right" w:pos="7200"/>
            </w:tabs>
            <w:rPr>
              <w:sz w:val="18"/>
              <w:szCs w:val="18"/>
            </w:rPr>
          </w:pPr>
          <w:r w:rsidRPr="00CF54E9">
            <w:rPr>
              <w:sz w:val="18"/>
              <w:szCs w:val="18"/>
            </w:rPr>
            <w:t>NDEE CPRG IMPL</w:t>
          </w:r>
          <w:r>
            <w:rPr>
              <w:sz w:val="18"/>
              <w:szCs w:val="18"/>
            </w:rPr>
            <w:t>EMENT</w:t>
          </w:r>
          <w:r w:rsidRPr="00CF54E9">
            <w:rPr>
              <w:sz w:val="18"/>
              <w:szCs w:val="18"/>
            </w:rPr>
            <w:t>. QAPP</w:t>
          </w:r>
        </w:p>
      </w:tc>
    </w:tr>
    <w:tr w:rsidR="0054752D" w14:paraId="5C2DEEE0" w14:textId="77777777" w:rsidTr="006C4F1E">
      <w:trPr>
        <w:jc w:val="right"/>
      </w:trPr>
      <w:tc>
        <w:tcPr>
          <w:tcW w:w="1530" w:type="dxa"/>
          <w:vAlign w:val="center"/>
        </w:tcPr>
        <w:p w14:paraId="40A3D8B9" w14:textId="77777777" w:rsidR="0054752D" w:rsidRPr="00CF54E9" w:rsidRDefault="0054752D" w:rsidP="00FB3045">
          <w:pPr>
            <w:pStyle w:val="Header"/>
            <w:tabs>
              <w:tab w:val="clear" w:pos="4680"/>
              <w:tab w:val="right" w:pos="7200"/>
            </w:tabs>
            <w:jc w:val="right"/>
            <w:rPr>
              <w:sz w:val="18"/>
              <w:szCs w:val="18"/>
            </w:rPr>
          </w:pPr>
          <w:r>
            <w:rPr>
              <w:sz w:val="18"/>
              <w:szCs w:val="18"/>
            </w:rPr>
            <w:t>Addendum:</w:t>
          </w:r>
        </w:p>
      </w:tc>
      <w:tc>
        <w:tcPr>
          <w:tcW w:w="2520" w:type="dxa"/>
          <w:tcBorders>
            <w:bottom w:val="single" w:sz="4" w:space="0" w:color="auto"/>
          </w:tcBorders>
        </w:tcPr>
        <w:p w14:paraId="68BE00B4" w14:textId="1EEC1333" w:rsidR="0054752D" w:rsidRPr="00CF54E9" w:rsidRDefault="002710D7" w:rsidP="009B38B2">
          <w:pPr>
            <w:pStyle w:val="Header"/>
            <w:tabs>
              <w:tab w:val="clear" w:pos="4680"/>
              <w:tab w:val="right" w:pos="7200"/>
            </w:tabs>
            <w:rPr>
              <w:sz w:val="18"/>
              <w:szCs w:val="18"/>
            </w:rPr>
          </w:pPr>
          <w:r>
            <w:rPr>
              <w:sz w:val="18"/>
              <w:szCs w:val="18"/>
            </w:rPr>
            <w:t>6. Non-Residential Solar</w:t>
          </w:r>
        </w:p>
      </w:tc>
    </w:tr>
    <w:tr w:rsidR="0054752D" w14:paraId="0EB90E94" w14:textId="77777777" w:rsidTr="006C4F1E">
      <w:trPr>
        <w:jc w:val="right"/>
      </w:trPr>
      <w:tc>
        <w:tcPr>
          <w:tcW w:w="1530" w:type="dxa"/>
          <w:vAlign w:val="center"/>
        </w:tcPr>
        <w:p w14:paraId="69320062" w14:textId="77777777" w:rsidR="0054752D" w:rsidRPr="00CF54E9" w:rsidRDefault="0054752D" w:rsidP="0061522D">
          <w:pPr>
            <w:pStyle w:val="Header"/>
            <w:tabs>
              <w:tab w:val="clear" w:pos="4680"/>
              <w:tab w:val="right" w:pos="7200"/>
            </w:tabs>
            <w:jc w:val="right"/>
            <w:rPr>
              <w:sz w:val="18"/>
              <w:szCs w:val="18"/>
            </w:rPr>
          </w:pPr>
          <w:r w:rsidRPr="00CF54E9">
            <w:rPr>
              <w:sz w:val="18"/>
              <w:szCs w:val="18"/>
            </w:rPr>
            <w:t>Section:</w:t>
          </w:r>
        </w:p>
      </w:tc>
      <w:tc>
        <w:tcPr>
          <w:tcW w:w="2520" w:type="dxa"/>
          <w:tcBorders>
            <w:top w:val="single" w:sz="4" w:space="0" w:color="auto"/>
            <w:bottom w:val="single" w:sz="4" w:space="0" w:color="auto"/>
          </w:tcBorders>
        </w:tcPr>
        <w:p w14:paraId="3E4596DA" w14:textId="10741C09" w:rsidR="0054752D" w:rsidRPr="00CF54E9" w:rsidRDefault="0054752D" w:rsidP="0061522D">
          <w:pPr>
            <w:pStyle w:val="Header"/>
            <w:tabs>
              <w:tab w:val="clear" w:pos="4680"/>
              <w:tab w:val="right" w:pos="7200"/>
            </w:tabs>
            <w:rPr>
              <w:sz w:val="18"/>
              <w:szCs w:val="18"/>
            </w:rPr>
          </w:pPr>
          <w:r>
            <w:rPr>
              <w:sz w:val="18"/>
              <w:szCs w:val="18"/>
            </w:rPr>
            <w:t xml:space="preserve">Group </w:t>
          </w:r>
          <w:r w:rsidR="002710D7">
            <w:rPr>
              <w:sz w:val="18"/>
              <w:szCs w:val="18"/>
            </w:rPr>
            <w:t>C and D</w:t>
          </w:r>
          <w:r>
            <w:rPr>
              <w:sz w:val="18"/>
              <w:szCs w:val="18"/>
            </w:rPr>
            <w:t xml:space="preserve"> Elements</w:t>
          </w:r>
        </w:p>
      </w:tc>
    </w:tr>
    <w:tr w:rsidR="0054752D" w14:paraId="127C9214" w14:textId="77777777" w:rsidTr="006C4F1E">
      <w:trPr>
        <w:jc w:val="right"/>
      </w:trPr>
      <w:tc>
        <w:tcPr>
          <w:tcW w:w="1530" w:type="dxa"/>
          <w:vAlign w:val="center"/>
        </w:tcPr>
        <w:p w14:paraId="6C70EE06" w14:textId="77777777" w:rsidR="0054752D" w:rsidRPr="00CF54E9" w:rsidRDefault="0054752D" w:rsidP="0061522D">
          <w:pPr>
            <w:pStyle w:val="Header"/>
            <w:tabs>
              <w:tab w:val="clear" w:pos="4680"/>
              <w:tab w:val="right" w:pos="7200"/>
            </w:tabs>
            <w:jc w:val="right"/>
            <w:rPr>
              <w:sz w:val="18"/>
              <w:szCs w:val="18"/>
            </w:rPr>
          </w:pPr>
          <w:r w:rsidRPr="00CF54E9">
            <w:rPr>
              <w:sz w:val="18"/>
              <w:szCs w:val="18"/>
            </w:rPr>
            <w:t>Revision No:</w:t>
          </w:r>
        </w:p>
      </w:tc>
      <w:tc>
        <w:tcPr>
          <w:tcW w:w="2520" w:type="dxa"/>
          <w:tcBorders>
            <w:top w:val="single" w:sz="4" w:space="0" w:color="auto"/>
            <w:bottom w:val="single" w:sz="4" w:space="0" w:color="auto"/>
          </w:tcBorders>
        </w:tcPr>
        <w:p w14:paraId="4368471A" w14:textId="01A44C61" w:rsidR="0054752D" w:rsidRPr="00CF54E9" w:rsidRDefault="002B1244" w:rsidP="0061522D">
          <w:pPr>
            <w:pStyle w:val="Header"/>
            <w:tabs>
              <w:tab w:val="clear" w:pos="4680"/>
              <w:tab w:val="right" w:pos="7200"/>
            </w:tabs>
            <w:rPr>
              <w:sz w:val="18"/>
              <w:szCs w:val="18"/>
            </w:rPr>
          </w:pPr>
          <w:r>
            <w:rPr>
              <w:sz w:val="18"/>
              <w:szCs w:val="18"/>
            </w:rPr>
            <w:t>1</w:t>
          </w:r>
        </w:p>
      </w:tc>
    </w:tr>
    <w:tr w:rsidR="0054752D" w14:paraId="3BD08C1D" w14:textId="77777777" w:rsidTr="006C4F1E">
      <w:trPr>
        <w:jc w:val="right"/>
      </w:trPr>
      <w:tc>
        <w:tcPr>
          <w:tcW w:w="1530" w:type="dxa"/>
          <w:vAlign w:val="center"/>
        </w:tcPr>
        <w:p w14:paraId="4FFCD6BE" w14:textId="77777777" w:rsidR="0054752D" w:rsidRPr="00CF54E9" w:rsidRDefault="0054752D" w:rsidP="0061522D">
          <w:pPr>
            <w:pStyle w:val="Header"/>
            <w:tabs>
              <w:tab w:val="clear" w:pos="4680"/>
              <w:tab w:val="right" w:pos="7200"/>
            </w:tabs>
            <w:jc w:val="right"/>
            <w:rPr>
              <w:sz w:val="18"/>
              <w:szCs w:val="18"/>
            </w:rPr>
          </w:pPr>
          <w:r w:rsidRPr="00CF54E9">
            <w:rPr>
              <w:sz w:val="18"/>
              <w:szCs w:val="18"/>
            </w:rPr>
            <w:t>Page:</w:t>
          </w:r>
        </w:p>
      </w:tc>
      <w:tc>
        <w:tcPr>
          <w:tcW w:w="2520" w:type="dxa"/>
          <w:tcBorders>
            <w:top w:val="single" w:sz="4" w:space="0" w:color="auto"/>
            <w:bottom w:val="single" w:sz="4" w:space="0" w:color="auto"/>
          </w:tcBorders>
        </w:tcPr>
        <w:p w14:paraId="31C709D2" w14:textId="77777777" w:rsidR="0054752D" w:rsidRPr="00CF54E9" w:rsidRDefault="0054752D" w:rsidP="0061522D">
          <w:pPr>
            <w:pStyle w:val="Header"/>
            <w:tabs>
              <w:tab w:val="clear" w:pos="4680"/>
              <w:tab w:val="right" w:pos="7200"/>
            </w:tabs>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3</w:t>
          </w:r>
          <w:r>
            <w:rPr>
              <w:sz w:val="18"/>
              <w:szCs w:val="18"/>
            </w:rPr>
            <w:fldChar w:fldCharType="end"/>
          </w:r>
        </w:p>
      </w:tc>
    </w:tr>
  </w:tbl>
  <w:p w14:paraId="4A9C11AC" w14:textId="77777777" w:rsidR="0054752D" w:rsidRPr="00FB3045" w:rsidRDefault="0054752D" w:rsidP="00FB3045">
    <w:pPr>
      <w:pStyle w:val="Header"/>
      <w:tabs>
        <w:tab w:val="clear" w:pos="4680"/>
        <w:tab w:val="right" w:pos="7200"/>
      </w:tabs>
      <w:rPr>
        <w:sz w:val="20"/>
        <w:szCs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76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3584"/>
    </w:tblGrid>
    <w:tr w:rsidR="002710D7" w14:paraId="49CE0B86" w14:textId="77777777" w:rsidTr="006C4F1E">
      <w:trPr>
        <w:jc w:val="right"/>
      </w:trPr>
      <w:tc>
        <w:tcPr>
          <w:tcW w:w="1530" w:type="dxa"/>
          <w:vAlign w:val="center"/>
        </w:tcPr>
        <w:p w14:paraId="62ED8D4B" w14:textId="77777777" w:rsidR="002710D7" w:rsidRPr="00CF54E9" w:rsidRDefault="002710D7" w:rsidP="00FB3045">
          <w:pPr>
            <w:pStyle w:val="Header"/>
            <w:tabs>
              <w:tab w:val="clear" w:pos="4680"/>
              <w:tab w:val="right" w:pos="7200"/>
            </w:tabs>
            <w:jc w:val="right"/>
            <w:rPr>
              <w:sz w:val="18"/>
              <w:szCs w:val="18"/>
            </w:rPr>
          </w:pPr>
          <w:r w:rsidRPr="00CF54E9">
            <w:rPr>
              <w:sz w:val="18"/>
              <w:szCs w:val="18"/>
            </w:rPr>
            <w:t xml:space="preserve">QAPP Short Title: </w:t>
          </w:r>
        </w:p>
      </w:tc>
      <w:tc>
        <w:tcPr>
          <w:tcW w:w="2520" w:type="dxa"/>
          <w:tcBorders>
            <w:bottom w:val="single" w:sz="4" w:space="0" w:color="auto"/>
          </w:tcBorders>
        </w:tcPr>
        <w:p w14:paraId="4E5263DE" w14:textId="77777777" w:rsidR="002710D7" w:rsidRPr="00CF54E9" w:rsidRDefault="002710D7" w:rsidP="00FB3045">
          <w:pPr>
            <w:pStyle w:val="Header"/>
            <w:tabs>
              <w:tab w:val="clear" w:pos="4680"/>
              <w:tab w:val="right" w:pos="7200"/>
            </w:tabs>
            <w:rPr>
              <w:sz w:val="18"/>
              <w:szCs w:val="18"/>
            </w:rPr>
          </w:pPr>
          <w:r w:rsidRPr="00CF54E9">
            <w:rPr>
              <w:sz w:val="18"/>
              <w:szCs w:val="18"/>
            </w:rPr>
            <w:t>NDEE CPRG IMPL</w:t>
          </w:r>
          <w:r>
            <w:rPr>
              <w:sz w:val="18"/>
              <w:szCs w:val="18"/>
            </w:rPr>
            <w:t>EMENT</w:t>
          </w:r>
          <w:r w:rsidRPr="00CF54E9">
            <w:rPr>
              <w:sz w:val="18"/>
              <w:szCs w:val="18"/>
            </w:rPr>
            <w:t>. QAPP</w:t>
          </w:r>
        </w:p>
      </w:tc>
    </w:tr>
    <w:tr w:rsidR="002710D7" w14:paraId="235EA414" w14:textId="77777777" w:rsidTr="006C4F1E">
      <w:trPr>
        <w:jc w:val="right"/>
      </w:trPr>
      <w:tc>
        <w:tcPr>
          <w:tcW w:w="1530" w:type="dxa"/>
          <w:vAlign w:val="center"/>
        </w:tcPr>
        <w:p w14:paraId="009CDF49" w14:textId="77777777" w:rsidR="002710D7" w:rsidRPr="00CF54E9" w:rsidRDefault="002710D7" w:rsidP="00FB3045">
          <w:pPr>
            <w:pStyle w:val="Header"/>
            <w:tabs>
              <w:tab w:val="clear" w:pos="4680"/>
              <w:tab w:val="right" w:pos="7200"/>
            </w:tabs>
            <w:jc w:val="right"/>
            <w:rPr>
              <w:sz w:val="18"/>
              <w:szCs w:val="18"/>
            </w:rPr>
          </w:pPr>
          <w:r>
            <w:rPr>
              <w:sz w:val="18"/>
              <w:szCs w:val="18"/>
            </w:rPr>
            <w:t>Addendum:</w:t>
          </w:r>
        </w:p>
      </w:tc>
      <w:tc>
        <w:tcPr>
          <w:tcW w:w="2520" w:type="dxa"/>
          <w:tcBorders>
            <w:bottom w:val="single" w:sz="4" w:space="0" w:color="auto"/>
          </w:tcBorders>
        </w:tcPr>
        <w:p w14:paraId="1D2EB190" w14:textId="21BC74AB" w:rsidR="002710D7" w:rsidRPr="00CF54E9" w:rsidRDefault="008765C8" w:rsidP="009B38B2">
          <w:pPr>
            <w:pStyle w:val="Header"/>
            <w:tabs>
              <w:tab w:val="clear" w:pos="4680"/>
              <w:tab w:val="right" w:pos="7200"/>
            </w:tabs>
            <w:rPr>
              <w:sz w:val="18"/>
              <w:szCs w:val="18"/>
            </w:rPr>
          </w:pPr>
          <w:r>
            <w:rPr>
              <w:sz w:val="18"/>
              <w:szCs w:val="18"/>
            </w:rPr>
            <w:t>7. Ag Registry and Grants Program</w:t>
          </w:r>
        </w:p>
      </w:tc>
    </w:tr>
    <w:tr w:rsidR="002710D7" w14:paraId="45CA5B21" w14:textId="77777777" w:rsidTr="006C4F1E">
      <w:trPr>
        <w:jc w:val="right"/>
      </w:trPr>
      <w:tc>
        <w:tcPr>
          <w:tcW w:w="1530" w:type="dxa"/>
          <w:vAlign w:val="center"/>
        </w:tcPr>
        <w:p w14:paraId="00C94C2E" w14:textId="77777777" w:rsidR="002710D7" w:rsidRPr="00CF54E9" w:rsidRDefault="002710D7" w:rsidP="0061522D">
          <w:pPr>
            <w:pStyle w:val="Header"/>
            <w:tabs>
              <w:tab w:val="clear" w:pos="4680"/>
              <w:tab w:val="right" w:pos="7200"/>
            </w:tabs>
            <w:jc w:val="right"/>
            <w:rPr>
              <w:sz w:val="18"/>
              <w:szCs w:val="18"/>
            </w:rPr>
          </w:pPr>
          <w:r w:rsidRPr="00CF54E9">
            <w:rPr>
              <w:sz w:val="18"/>
              <w:szCs w:val="18"/>
            </w:rPr>
            <w:t>Section:</w:t>
          </w:r>
        </w:p>
      </w:tc>
      <w:tc>
        <w:tcPr>
          <w:tcW w:w="2520" w:type="dxa"/>
          <w:tcBorders>
            <w:top w:val="single" w:sz="4" w:space="0" w:color="auto"/>
            <w:bottom w:val="single" w:sz="4" w:space="0" w:color="auto"/>
          </w:tcBorders>
        </w:tcPr>
        <w:p w14:paraId="457C1F52" w14:textId="4D727B9D" w:rsidR="002710D7" w:rsidRPr="00CF54E9" w:rsidRDefault="002710D7" w:rsidP="0061522D">
          <w:pPr>
            <w:pStyle w:val="Header"/>
            <w:tabs>
              <w:tab w:val="clear" w:pos="4680"/>
              <w:tab w:val="right" w:pos="7200"/>
            </w:tabs>
            <w:rPr>
              <w:sz w:val="18"/>
              <w:szCs w:val="18"/>
            </w:rPr>
          </w:pPr>
          <w:r>
            <w:rPr>
              <w:sz w:val="18"/>
              <w:szCs w:val="18"/>
            </w:rPr>
            <w:t xml:space="preserve">Group </w:t>
          </w:r>
          <w:r w:rsidR="008765C8">
            <w:rPr>
              <w:sz w:val="18"/>
              <w:szCs w:val="18"/>
            </w:rPr>
            <w:t>A</w:t>
          </w:r>
          <w:r>
            <w:rPr>
              <w:sz w:val="18"/>
              <w:szCs w:val="18"/>
            </w:rPr>
            <w:t xml:space="preserve"> Elements</w:t>
          </w:r>
        </w:p>
      </w:tc>
    </w:tr>
    <w:tr w:rsidR="002710D7" w14:paraId="5AF86BE9" w14:textId="77777777" w:rsidTr="006C4F1E">
      <w:trPr>
        <w:jc w:val="right"/>
      </w:trPr>
      <w:tc>
        <w:tcPr>
          <w:tcW w:w="1530" w:type="dxa"/>
          <w:vAlign w:val="center"/>
        </w:tcPr>
        <w:p w14:paraId="7F16CF82" w14:textId="77777777" w:rsidR="002710D7" w:rsidRPr="00CF54E9" w:rsidRDefault="002710D7" w:rsidP="0061522D">
          <w:pPr>
            <w:pStyle w:val="Header"/>
            <w:tabs>
              <w:tab w:val="clear" w:pos="4680"/>
              <w:tab w:val="right" w:pos="7200"/>
            </w:tabs>
            <w:jc w:val="right"/>
            <w:rPr>
              <w:sz w:val="18"/>
              <w:szCs w:val="18"/>
            </w:rPr>
          </w:pPr>
          <w:r w:rsidRPr="00CF54E9">
            <w:rPr>
              <w:sz w:val="18"/>
              <w:szCs w:val="18"/>
            </w:rPr>
            <w:t>Revision No:</w:t>
          </w:r>
        </w:p>
      </w:tc>
      <w:tc>
        <w:tcPr>
          <w:tcW w:w="2520" w:type="dxa"/>
          <w:tcBorders>
            <w:top w:val="single" w:sz="4" w:space="0" w:color="auto"/>
            <w:bottom w:val="single" w:sz="4" w:space="0" w:color="auto"/>
          </w:tcBorders>
        </w:tcPr>
        <w:p w14:paraId="2923BC38" w14:textId="283B784A" w:rsidR="002710D7" w:rsidRPr="00CF54E9" w:rsidRDefault="002B1244" w:rsidP="0061522D">
          <w:pPr>
            <w:pStyle w:val="Header"/>
            <w:tabs>
              <w:tab w:val="clear" w:pos="4680"/>
              <w:tab w:val="right" w:pos="7200"/>
            </w:tabs>
            <w:rPr>
              <w:sz w:val="18"/>
              <w:szCs w:val="18"/>
            </w:rPr>
          </w:pPr>
          <w:r>
            <w:rPr>
              <w:sz w:val="18"/>
              <w:szCs w:val="18"/>
            </w:rPr>
            <w:t>1</w:t>
          </w:r>
        </w:p>
      </w:tc>
    </w:tr>
    <w:tr w:rsidR="002710D7" w14:paraId="2D4B149A" w14:textId="77777777" w:rsidTr="006C4F1E">
      <w:trPr>
        <w:jc w:val="right"/>
      </w:trPr>
      <w:tc>
        <w:tcPr>
          <w:tcW w:w="1530" w:type="dxa"/>
          <w:vAlign w:val="center"/>
        </w:tcPr>
        <w:p w14:paraId="0750B2FF" w14:textId="77777777" w:rsidR="002710D7" w:rsidRPr="00CF54E9" w:rsidRDefault="002710D7" w:rsidP="0061522D">
          <w:pPr>
            <w:pStyle w:val="Header"/>
            <w:tabs>
              <w:tab w:val="clear" w:pos="4680"/>
              <w:tab w:val="right" w:pos="7200"/>
            </w:tabs>
            <w:jc w:val="right"/>
            <w:rPr>
              <w:sz w:val="18"/>
              <w:szCs w:val="18"/>
            </w:rPr>
          </w:pPr>
          <w:r w:rsidRPr="00CF54E9">
            <w:rPr>
              <w:sz w:val="18"/>
              <w:szCs w:val="18"/>
            </w:rPr>
            <w:t>Page:</w:t>
          </w:r>
        </w:p>
      </w:tc>
      <w:tc>
        <w:tcPr>
          <w:tcW w:w="2520" w:type="dxa"/>
          <w:tcBorders>
            <w:top w:val="single" w:sz="4" w:space="0" w:color="auto"/>
            <w:bottom w:val="single" w:sz="4" w:space="0" w:color="auto"/>
          </w:tcBorders>
        </w:tcPr>
        <w:p w14:paraId="3DEFA2F3" w14:textId="66922DAA" w:rsidR="002710D7" w:rsidRPr="00CF54E9" w:rsidRDefault="002710D7" w:rsidP="0061522D">
          <w:pPr>
            <w:pStyle w:val="Header"/>
            <w:tabs>
              <w:tab w:val="clear" w:pos="4680"/>
              <w:tab w:val="right" w:pos="7200"/>
            </w:tabs>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sz w:val="18"/>
              <w:szCs w:val="18"/>
            </w:rPr>
            <w:fldChar w:fldCharType="end"/>
          </w:r>
          <w:r>
            <w:rPr>
              <w:sz w:val="18"/>
              <w:szCs w:val="18"/>
            </w:rPr>
            <w:t xml:space="preserve"> of </w:t>
          </w:r>
          <w:r w:rsidR="00343278">
            <w:rPr>
              <w:sz w:val="18"/>
              <w:szCs w:val="18"/>
            </w:rPr>
            <w:t>81</w:t>
          </w:r>
        </w:p>
      </w:tc>
    </w:tr>
  </w:tbl>
  <w:p w14:paraId="346226FF" w14:textId="77777777" w:rsidR="002710D7" w:rsidRPr="00FB3045" w:rsidRDefault="002710D7" w:rsidP="00FB3045">
    <w:pPr>
      <w:pStyle w:val="Header"/>
      <w:tabs>
        <w:tab w:val="clear" w:pos="4680"/>
        <w:tab w:val="right" w:pos="7200"/>
      </w:tabs>
      <w:rPr>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76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3584"/>
    </w:tblGrid>
    <w:tr w:rsidR="00693AE8" w14:paraId="027E48BD" w14:textId="77777777" w:rsidTr="006C4F1E">
      <w:trPr>
        <w:jc w:val="right"/>
      </w:trPr>
      <w:tc>
        <w:tcPr>
          <w:tcW w:w="1530" w:type="dxa"/>
          <w:vAlign w:val="center"/>
        </w:tcPr>
        <w:p w14:paraId="27B25E4B" w14:textId="77777777" w:rsidR="00693AE8" w:rsidRPr="00CF54E9" w:rsidRDefault="00693AE8" w:rsidP="00FB3045">
          <w:pPr>
            <w:pStyle w:val="Header"/>
            <w:tabs>
              <w:tab w:val="clear" w:pos="4680"/>
              <w:tab w:val="right" w:pos="7200"/>
            </w:tabs>
            <w:jc w:val="right"/>
            <w:rPr>
              <w:sz w:val="18"/>
              <w:szCs w:val="18"/>
            </w:rPr>
          </w:pPr>
          <w:r w:rsidRPr="00CF54E9">
            <w:rPr>
              <w:sz w:val="18"/>
              <w:szCs w:val="18"/>
            </w:rPr>
            <w:t xml:space="preserve">QAPP Short Title: </w:t>
          </w:r>
        </w:p>
      </w:tc>
      <w:tc>
        <w:tcPr>
          <w:tcW w:w="2520" w:type="dxa"/>
          <w:tcBorders>
            <w:bottom w:val="single" w:sz="4" w:space="0" w:color="auto"/>
          </w:tcBorders>
        </w:tcPr>
        <w:p w14:paraId="00D83BE4" w14:textId="77777777" w:rsidR="00693AE8" w:rsidRPr="00CF54E9" w:rsidRDefault="00693AE8" w:rsidP="00FB3045">
          <w:pPr>
            <w:pStyle w:val="Header"/>
            <w:tabs>
              <w:tab w:val="clear" w:pos="4680"/>
              <w:tab w:val="right" w:pos="7200"/>
            </w:tabs>
            <w:rPr>
              <w:sz w:val="18"/>
              <w:szCs w:val="18"/>
            </w:rPr>
          </w:pPr>
          <w:r w:rsidRPr="00CF54E9">
            <w:rPr>
              <w:sz w:val="18"/>
              <w:szCs w:val="18"/>
            </w:rPr>
            <w:t>NDEE CPRG IMPL</w:t>
          </w:r>
          <w:r>
            <w:rPr>
              <w:sz w:val="18"/>
              <w:szCs w:val="18"/>
            </w:rPr>
            <w:t>EMENT</w:t>
          </w:r>
          <w:r w:rsidRPr="00CF54E9">
            <w:rPr>
              <w:sz w:val="18"/>
              <w:szCs w:val="18"/>
            </w:rPr>
            <w:t>. QAPP</w:t>
          </w:r>
        </w:p>
      </w:tc>
    </w:tr>
    <w:tr w:rsidR="00693AE8" w14:paraId="26DDB6F1" w14:textId="77777777" w:rsidTr="006C4F1E">
      <w:trPr>
        <w:jc w:val="right"/>
      </w:trPr>
      <w:tc>
        <w:tcPr>
          <w:tcW w:w="1530" w:type="dxa"/>
          <w:vAlign w:val="center"/>
        </w:tcPr>
        <w:p w14:paraId="41B922E6" w14:textId="77777777" w:rsidR="00693AE8" w:rsidRPr="00CF54E9" w:rsidRDefault="00693AE8" w:rsidP="00FB3045">
          <w:pPr>
            <w:pStyle w:val="Header"/>
            <w:tabs>
              <w:tab w:val="clear" w:pos="4680"/>
              <w:tab w:val="right" w:pos="7200"/>
            </w:tabs>
            <w:jc w:val="right"/>
            <w:rPr>
              <w:sz w:val="18"/>
              <w:szCs w:val="18"/>
            </w:rPr>
          </w:pPr>
          <w:r>
            <w:rPr>
              <w:sz w:val="18"/>
              <w:szCs w:val="18"/>
            </w:rPr>
            <w:t>Addendum:</w:t>
          </w:r>
        </w:p>
      </w:tc>
      <w:tc>
        <w:tcPr>
          <w:tcW w:w="2520" w:type="dxa"/>
          <w:tcBorders>
            <w:bottom w:val="single" w:sz="4" w:space="0" w:color="auto"/>
          </w:tcBorders>
        </w:tcPr>
        <w:p w14:paraId="767CA548" w14:textId="77777777" w:rsidR="00693AE8" w:rsidRPr="00CF54E9" w:rsidRDefault="00693AE8" w:rsidP="009B38B2">
          <w:pPr>
            <w:pStyle w:val="Header"/>
            <w:tabs>
              <w:tab w:val="clear" w:pos="4680"/>
              <w:tab w:val="right" w:pos="7200"/>
            </w:tabs>
            <w:rPr>
              <w:sz w:val="18"/>
              <w:szCs w:val="18"/>
            </w:rPr>
          </w:pPr>
          <w:r>
            <w:rPr>
              <w:sz w:val="18"/>
              <w:szCs w:val="18"/>
            </w:rPr>
            <w:t>7. Ag Registry and Grants Program</w:t>
          </w:r>
        </w:p>
      </w:tc>
    </w:tr>
    <w:tr w:rsidR="00693AE8" w14:paraId="4D1F486F" w14:textId="77777777" w:rsidTr="006C4F1E">
      <w:trPr>
        <w:jc w:val="right"/>
      </w:trPr>
      <w:tc>
        <w:tcPr>
          <w:tcW w:w="1530" w:type="dxa"/>
          <w:vAlign w:val="center"/>
        </w:tcPr>
        <w:p w14:paraId="22BFF1BA" w14:textId="77777777" w:rsidR="00693AE8" w:rsidRPr="00CF54E9" w:rsidRDefault="00693AE8" w:rsidP="0061522D">
          <w:pPr>
            <w:pStyle w:val="Header"/>
            <w:tabs>
              <w:tab w:val="clear" w:pos="4680"/>
              <w:tab w:val="right" w:pos="7200"/>
            </w:tabs>
            <w:jc w:val="right"/>
            <w:rPr>
              <w:sz w:val="18"/>
              <w:szCs w:val="18"/>
            </w:rPr>
          </w:pPr>
          <w:r w:rsidRPr="00CF54E9">
            <w:rPr>
              <w:sz w:val="18"/>
              <w:szCs w:val="18"/>
            </w:rPr>
            <w:t>Section:</w:t>
          </w:r>
        </w:p>
      </w:tc>
      <w:tc>
        <w:tcPr>
          <w:tcW w:w="2520" w:type="dxa"/>
          <w:tcBorders>
            <w:top w:val="single" w:sz="4" w:space="0" w:color="auto"/>
            <w:bottom w:val="single" w:sz="4" w:space="0" w:color="auto"/>
          </w:tcBorders>
        </w:tcPr>
        <w:p w14:paraId="38A92C8F" w14:textId="510BE3C9" w:rsidR="00693AE8" w:rsidRPr="00CF54E9" w:rsidRDefault="00693AE8" w:rsidP="0061522D">
          <w:pPr>
            <w:pStyle w:val="Header"/>
            <w:tabs>
              <w:tab w:val="clear" w:pos="4680"/>
              <w:tab w:val="right" w:pos="7200"/>
            </w:tabs>
            <w:rPr>
              <w:sz w:val="18"/>
              <w:szCs w:val="18"/>
            </w:rPr>
          </w:pPr>
          <w:r>
            <w:rPr>
              <w:sz w:val="18"/>
              <w:szCs w:val="18"/>
            </w:rPr>
            <w:t>Group B Elements</w:t>
          </w:r>
        </w:p>
      </w:tc>
    </w:tr>
    <w:tr w:rsidR="00693AE8" w14:paraId="68B8CB1D" w14:textId="77777777" w:rsidTr="006C4F1E">
      <w:trPr>
        <w:jc w:val="right"/>
      </w:trPr>
      <w:tc>
        <w:tcPr>
          <w:tcW w:w="1530" w:type="dxa"/>
          <w:vAlign w:val="center"/>
        </w:tcPr>
        <w:p w14:paraId="442AA609" w14:textId="77777777" w:rsidR="00693AE8" w:rsidRPr="00CF54E9" w:rsidRDefault="00693AE8" w:rsidP="0061522D">
          <w:pPr>
            <w:pStyle w:val="Header"/>
            <w:tabs>
              <w:tab w:val="clear" w:pos="4680"/>
              <w:tab w:val="right" w:pos="7200"/>
            </w:tabs>
            <w:jc w:val="right"/>
            <w:rPr>
              <w:sz w:val="18"/>
              <w:szCs w:val="18"/>
            </w:rPr>
          </w:pPr>
          <w:r w:rsidRPr="00CF54E9">
            <w:rPr>
              <w:sz w:val="18"/>
              <w:szCs w:val="18"/>
            </w:rPr>
            <w:t>Revision No:</w:t>
          </w:r>
        </w:p>
      </w:tc>
      <w:tc>
        <w:tcPr>
          <w:tcW w:w="2520" w:type="dxa"/>
          <w:tcBorders>
            <w:top w:val="single" w:sz="4" w:space="0" w:color="auto"/>
            <w:bottom w:val="single" w:sz="4" w:space="0" w:color="auto"/>
          </w:tcBorders>
        </w:tcPr>
        <w:p w14:paraId="33308DB3" w14:textId="083C764B" w:rsidR="00693AE8" w:rsidRPr="00CF54E9" w:rsidRDefault="002B1244" w:rsidP="0061522D">
          <w:pPr>
            <w:pStyle w:val="Header"/>
            <w:tabs>
              <w:tab w:val="clear" w:pos="4680"/>
              <w:tab w:val="right" w:pos="7200"/>
            </w:tabs>
            <w:rPr>
              <w:sz w:val="18"/>
              <w:szCs w:val="18"/>
            </w:rPr>
          </w:pPr>
          <w:r>
            <w:rPr>
              <w:sz w:val="18"/>
              <w:szCs w:val="18"/>
            </w:rPr>
            <w:t>1</w:t>
          </w:r>
        </w:p>
      </w:tc>
    </w:tr>
    <w:tr w:rsidR="00693AE8" w14:paraId="19ED508D" w14:textId="77777777" w:rsidTr="006C4F1E">
      <w:trPr>
        <w:jc w:val="right"/>
      </w:trPr>
      <w:tc>
        <w:tcPr>
          <w:tcW w:w="1530" w:type="dxa"/>
          <w:vAlign w:val="center"/>
        </w:tcPr>
        <w:p w14:paraId="1455157E" w14:textId="77777777" w:rsidR="00693AE8" w:rsidRPr="00CF54E9" w:rsidRDefault="00693AE8" w:rsidP="0061522D">
          <w:pPr>
            <w:pStyle w:val="Header"/>
            <w:tabs>
              <w:tab w:val="clear" w:pos="4680"/>
              <w:tab w:val="right" w:pos="7200"/>
            </w:tabs>
            <w:jc w:val="right"/>
            <w:rPr>
              <w:sz w:val="18"/>
              <w:szCs w:val="18"/>
            </w:rPr>
          </w:pPr>
          <w:r w:rsidRPr="00CF54E9">
            <w:rPr>
              <w:sz w:val="18"/>
              <w:szCs w:val="18"/>
            </w:rPr>
            <w:t>Page:</w:t>
          </w:r>
        </w:p>
      </w:tc>
      <w:tc>
        <w:tcPr>
          <w:tcW w:w="2520" w:type="dxa"/>
          <w:tcBorders>
            <w:top w:val="single" w:sz="4" w:space="0" w:color="auto"/>
            <w:bottom w:val="single" w:sz="4" w:space="0" w:color="auto"/>
          </w:tcBorders>
        </w:tcPr>
        <w:p w14:paraId="1F264337" w14:textId="193E676F" w:rsidR="00693AE8" w:rsidRPr="00CF54E9" w:rsidRDefault="00693AE8" w:rsidP="0061522D">
          <w:pPr>
            <w:pStyle w:val="Header"/>
            <w:tabs>
              <w:tab w:val="clear" w:pos="4680"/>
              <w:tab w:val="right" w:pos="7200"/>
            </w:tabs>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sz w:val="18"/>
              <w:szCs w:val="18"/>
            </w:rPr>
            <w:fldChar w:fldCharType="end"/>
          </w:r>
          <w:r>
            <w:rPr>
              <w:sz w:val="18"/>
              <w:szCs w:val="18"/>
            </w:rPr>
            <w:t xml:space="preserve"> of </w:t>
          </w:r>
          <w:r w:rsidR="00F62ED6">
            <w:rPr>
              <w:sz w:val="18"/>
              <w:szCs w:val="18"/>
            </w:rPr>
            <w:t>81</w:t>
          </w:r>
        </w:p>
      </w:tc>
    </w:tr>
  </w:tbl>
  <w:p w14:paraId="4037F435" w14:textId="77777777" w:rsidR="00693AE8" w:rsidRPr="00FB3045" w:rsidRDefault="00693AE8" w:rsidP="00FB3045">
    <w:pPr>
      <w:pStyle w:val="Header"/>
      <w:tabs>
        <w:tab w:val="clear" w:pos="4680"/>
        <w:tab w:val="right" w:pos="7200"/>
      </w:tabs>
      <w:rPr>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76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3584"/>
    </w:tblGrid>
    <w:tr w:rsidR="00117A10" w14:paraId="166B4536" w14:textId="77777777" w:rsidTr="006C4F1E">
      <w:trPr>
        <w:jc w:val="right"/>
      </w:trPr>
      <w:tc>
        <w:tcPr>
          <w:tcW w:w="1530" w:type="dxa"/>
          <w:vAlign w:val="center"/>
        </w:tcPr>
        <w:p w14:paraId="676861CD" w14:textId="77777777" w:rsidR="00117A10" w:rsidRPr="00CF54E9" w:rsidRDefault="00117A10" w:rsidP="00FB3045">
          <w:pPr>
            <w:pStyle w:val="Header"/>
            <w:tabs>
              <w:tab w:val="clear" w:pos="4680"/>
              <w:tab w:val="right" w:pos="7200"/>
            </w:tabs>
            <w:jc w:val="right"/>
            <w:rPr>
              <w:sz w:val="18"/>
              <w:szCs w:val="18"/>
            </w:rPr>
          </w:pPr>
          <w:r w:rsidRPr="00CF54E9">
            <w:rPr>
              <w:sz w:val="18"/>
              <w:szCs w:val="18"/>
            </w:rPr>
            <w:t xml:space="preserve">QAPP Short Title: </w:t>
          </w:r>
        </w:p>
      </w:tc>
      <w:tc>
        <w:tcPr>
          <w:tcW w:w="2520" w:type="dxa"/>
          <w:tcBorders>
            <w:bottom w:val="single" w:sz="4" w:space="0" w:color="auto"/>
          </w:tcBorders>
        </w:tcPr>
        <w:p w14:paraId="2A7CF261" w14:textId="77777777" w:rsidR="00117A10" w:rsidRPr="00CF54E9" w:rsidRDefault="00117A10" w:rsidP="00FB3045">
          <w:pPr>
            <w:pStyle w:val="Header"/>
            <w:tabs>
              <w:tab w:val="clear" w:pos="4680"/>
              <w:tab w:val="right" w:pos="7200"/>
            </w:tabs>
            <w:rPr>
              <w:sz w:val="18"/>
              <w:szCs w:val="18"/>
            </w:rPr>
          </w:pPr>
          <w:r w:rsidRPr="00CF54E9">
            <w:rPr>
              <w:sz w:val="18"/>
              <w:szCs w:val="18"/>
            </w:rPr>
            <w:t>NDEE CPRG IMPL</w:t>
          </w:r>
          <w:r>
            <w:rPr>
              <w:sz w:val="18"/>
              <w:szCs w:val="18"/>
            </w:rPr>
            <w:t>EMENT</w:t>
          </w:r>
          <w:r w:rsidRPr="00CF54E9">
            <w:rPr>
              <w:sz w:val="18"/>
              <w:szCs w:val="18"/>
            </w:rPr>
            <w:t>. QAPP</w:t>
          </w:r>
        </w:p>
      </w:tc>
    </w:tr>
    <w:tr w:rsidR="00117A10" w14:paraId="37AC77B3" w14:textId="77777777" w:rsidTr="006C4F1E">
      <w:trPr>
        <w:jc w:val="right"/>
      </w:trPr>
      <w:tc>
        <w:tcPr>
          <w:tcW w:w="1530" w:type="dxa"/>
          <w:vAlign w:val="center"/>
        </w:tcPr>
        <w:p w14:paraId="2C4AF785" w14:textId="77777777" w:rsidR="00117A10" w:rsidRPr="00CF54E9" w:rsidRDefault="00117A10" w:rsidP="00FB3045">
          <w:pPr>
            <w:pStyle w:val="Header"/>
            <w:tabs>
              <w:tab w:val="clear" w:pos="4680"/>
              <w:tab w:val="right" w:pos="7200"/>
            </w:tabs>
            <w:jc w:val="right"/>
            <w:rPr>
              <w:sz w:val="18"/>
              <w:szCs w:val="18"/>
            </w:rPr>
          </w:pPr>
          <w:r>
            <w:rPr>
              <w:sz w:val="18"/>
              <w:szCs w:val="18"/>
            </w:rPr>
            <w:t>Addendum:</w:t>
          </w:r>
        </w:p>
      </w:tc>
      <w:tc>
        <w:tcPr>
          <w:tcW w:w="2520" w:type="dxa"/>
          <w:tcBorders>
            <w:bottom w:val="single" w:sz="4" w:space="0" w:color="auto"/>
          </w:tcBorders>
        </w:tcPr>
        <w:p w14:paraId="5306670E" w14:textId="77777777" w:rsidR="00117A10" w:rsidRPr="00CF54E9" w:rsidRDefault="00117A10" w:rsidP="009B38B2">
          <w:pPr>
            <w:pStyle w:val="Header"/>
            <w:tabs>
              <w:tab w:val="clear" w:pos="4680"/>
              <w:tab w:val="right" w:pos="7200"/>
            </w:tabs>
            <w:rPr>
              <w:sz w:val="18"/>
              <w:szCs w:val="18"/>
            </w:rPr>
          </w:pPr>
          <w:r>
            <w:rPr>
              <w:sz w:val="18"/>
              <w:szCs w:val="18"/>
            </w:rPr>
            <w:t>8. Anaerobic Digester/Biogas Hub Program</w:t>
          </w:r>
        </w:p>
      </w:tc>
    </w:tr>
    <w:tr w:rsidR="00117A10" w14:paraId="0ACEFF0F" w14:textId="77777777" w:rsidTr="006C4F1E">
      <w:trPr>
        <w:jc w:val="right"/>
      </w:trPr>
      <w:tc>
        <w:tcPr>
          <w:tcW w:w="1530" w:type="dxa"/>
          <w:vAlign w:val="center"/>
        </w:tcPr>
        <w:p w14:paraId="6E78F247" w14:textId="77777777" w:rsidR="00117A10" w:rsidRPr="00CF54E9" w:rsidRDefault="00117A10" w:rsidP="0061522D">
          <w:pPr>
            <w:pStyle w:val="Header"/>
            <w:tabs>
              <w:tab w:val="clear" w:pos="4680"/>
              <w:tab w:val="right" w:pos="7200"/>
            </w:tabs>
            <w:jc w:val="right"/>
            <w:rPr>
              <w:sz w:val="18"/>
              <w:szCs w:val="18"/>
            </w:rPr>
          </w:pPr>
          <w:r w:rsidRPr="00CF54E9">
            <w:rPr>
              <w:sz w:val="18"/>
              <w:szCs w:val="18"/>
            </w:rPr>
            <w:t>Section:</w:t>
          </w:r>
        </w:p>
      </w:tc>
      <w:tc>
        <w:tcPr>
          <w:tcW w:w="2520" w:type="dxa"/>
          <w:tcBorders>
            <w:top w:val="single" w:sz="4" w:space="0" w:color="auto"/>
            <w:bottom w:val="single" w:sz="4" w:space="0" w:color="auto"/>
          </w:tcBorders>
        </w:tcPr>
        <w:p w14:paraId="30F38F58" w14:textId="6FE54FED" w:rsidR="00117A10" w:rsidRPr="00CF54E9" w:rsidRDefault="00117A10" w:rsidP="0061522D">
          <w:pPr>
            <w:pStyle w:val="Header"/>
            <w:tabs>
              <w:tab w:val="clear" w:pos="4680"/>
              <w:tab w:val="right" w:pos="7200"/>
            </w:tabs>
            <w:rPr>
              <w:sz w:val="18"/>
              <w:szCs w:val="18"/>
            </w:rPr>
          </w:pPr>
          <w:r>
            <w:rPr>
              <w:sz w:val="18"/>
              <w:szCs w:val="18"/>
            </w:rPr>
            <w:t>Group C and D Elements</w:t>
          </w:r>
        </w:p>
      </w:tc>
    </w:tr>
    <w:tr w:rsidR="00117A10" w14:paraId="374849BA" w14:textId="77777777" w:rsidTr="006C4F1E">
      <w:trPr>
        <w:jc w:val="right"/>
      </w:trPr>
      <w:tc>
        <w:tcPr>
          <w:tcW w:w="1530" w:type="dxa"/>
          <w:vAlign w:val="center"/>
        </w:tcPr>
        <w:p w14:paraId="421B9EFE" w14:textId="77777777" w:rsidR="00117A10" w:rsidRPr="00CF54E9" w:rsidRDefault="00117A10" w:rsidP="0061522D">
          <w:pPr>
            <w:pStyle w:val="Header"/>
            <w:tabs>
              <w:tab w:val="clear" w:pos="4680"/>
              <w:tab w:val="right" w:pos="7200"/>
            </w:tabs>
            <w:jc w:val="right"/>
            <w:rPr>
              <w:sz w:val="18"/>
              <w:szCs w:val="18"/>
            </w:rPr>
          </w:pPr>
          <w:r w:rsidRPr="00CF54E9">
            <w:rPr>
              <w:sz w:val="18"/>
              <w:szCs w:val="18"/>
            </w:rPr>
            <w:t>Revision No:</w:t>
          </w:r>
        </w:p>
      </w:tc>
      <w:tc>
        <w:tcPr>
          <w:tcW w:w="2520" w:type="dxa"/>
          <w:tcBorders>
            <w:top w:val="single" w:sz="4" w:space="0" w:color="auto"/>
            <w:bottom w:val="single" w:sz="4" w:space="0" w:color="auto"/>
          </w:tcBorders>
        </w:tcPr>
        <w:p w14:paraId="38AF471F" w14:textId="5AB43003" w:rsidR="00117A10" w:rsidRPr="00CF54E9" w:rsidRDefault="002B1244" w:rsidP="0061522D">
          <w:pPr>
            <w:pStyle w:val="Header"/>
            <w:tabs>
              <w:tab w:val="clear" w:pos="4680"/>
              <w:tab w:val="right" w:pos="7200"/>
            </w:tabs>
            <w:rPr>
              <w:sz w:val="18"/>
              <w:szCs w:val="18"/>
            </w:rPr>
          </w:pPr>
          <w:r>
            <w:rPr>
              <w:sz w:val="18"/>
              <w:szCs w:val="18"/>
            </w:rPr>
            <w:t>1</w:t>
          </w:r>
        </w:p>
      </w:tc>
    </w:tr>
    <w:tr w:rsidR="00117A10" w14:paraId="1F6B6D19" w14:textId="77777777" w:rsidTr="006C4F1E">
      <w:trPr>
        <w:jc w:val="right"/>
      </w:trPr>
      <w:tc>
        <w:tcPr>
          <w:tcW w:w="1530" w:type="dxa"/>
          <w:vAlign w:val="center"/>
        </w:tcPr>
        <w:p w14:paraId="6B4139C3" w14:textId="77777777" w:rsidR="00117A10" w:rsidRPr="00CF54E9" w:rsidRDefault="00117A10" w:rsidP="0061522D">
          <w:pPr>
            <w:pStyle w:val="Header"/>
            <w:tabs>
              <w:tab w:val="clear" w:pos="4680"/>
              <w:tab w:val="right" w:pos="7200"/>
            </w:tabs>
            <w:jc w:val="right"/>
            <w:rPr>
              <w:sz w:val="18"/>
              <w:szCs w:val="18"/>
            </w:rPr>
          </w:pPr>
          <w:r w:rsidRPr="00CF54E9">
            <w:rPr>
              <w:sz w:val="18"/>
              <w:szCs w:val="18"/>
            </w:rPr>
            <w:t>Page:</w:t>
          </w:r>
        </w:p>
      </w:tc>
      <w:tc>
        <w:tcPr>
          <w:tcW w:w="2520" w:type="dxa"/>
          <w:tcBorders>
            <w:top w:val="single" w:sz="4" w:space="0" w:color="auto"/>
            <w:bottom w:val="single" w:sz="4" w:space="0" w:color="auto"/>
          </w:tcBorders>
        </w:tcPr>
        <w:p w14:paraId="4051DBD6" w14:textId="2C43631A" w:rsidR="00117A10" w:rsidRPr="00CF54E9" w:rsidRDefault="00117A10" w:rsidP="0061522D">
          <w:pPr>
            <w:pStyle w:val="Header"/>
            <w:tabs>
              <w:tab w:val="clear" w:pos="4680"/>
              <w:tab w:val="right" w:pos="7200"/>
            </w:tabs>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sz w:val="18"/>
              <w:szCs w:val="18"/>
            </w:rPr>
            <w:fldChar w:fldCharType="end"/>
          </w:r>
          <w:r>
            <w:rPr>
              <w:sz w:val="18"/>
              <w:szCs w:val="18"/>
            </w:rPr>
            <w:t xml:space="preserve"> of </w:t>
          </w:r>
          <w:r w:rsidR="00F62ED6">
            <w:rPr>
              <w:sz w:val="18"/>
              <w:szCs w:val="18"/>
            </w:rPr>
            <w:t>81</w:t>
          </w:r>
        </w:p>
      </w:tc>
    </w:tr>
  </w:tbl>
  <w:p w14:paraId="77450F14" w14:textId="77777777" w:rsidR="00117A10" w:rsidRPr="00FB3045" w:rsidRDefault="00117A10" w:rsidP="00FB3045">
    <w:pPr>
      <w:pStyle w:val="Header"/>
      <w:tabs>
        <w:tab w:val="clear" w:pos="4680"/>
        <w:tab w:val="right" w:pos="7200"/>
      </w:tabs>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0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520"/>
    </w:tblGrid>
    <w:tr w:rsidR="00E40879" w14:paraId="78F5EF8A" w14:textId="77777777" w:rsidTr="008F48D2">
      <w:trPr>
        <w:jc w:val="right"/>
      </w:trPr>
      <w:tc>
        <w:tcPr>
          <w:tcW w:w="1530" w:type="dxa"/>
          <w:vAlign w:val="center"/>
        </w:tcPr>
        <w:p w14:paraId="4EE20FA1" w14:textId="77777777" w:rsidR="00E40879" w:rsidRPr="00CF54E9" w:rsidRDefault="00E40879" w:rsidP="00FB3045">
          <w:pPr>
            <w:pStyle w:val="Header"/>
            <w:tabs>
              <w:tab w:val="clear" w:pos="4680"/>
              <w:tab w:val="right" w:pos="7200"/>
            </w:tabs>
            <w:jc w:val="right"/>
            <w:rPr>
              <w:sz w:val="18"/>
              <w:szCs w:val="18"/>
            </w:rPr>
          </w:pPr>
          <w:r w:rsidRPr="00CF54E9">
            <w:rPr>
              <w:sz w:val="18"/>
              <w:szCs w:val="18"/>
            </w:rPr>
            <w:t xml:space="preserve">QAPP Short Title: </w:t>
          </w:r>
        </w:p>
      </w:tc>
      <w:tc>
        <w:tcPr>
          <w:tcW w:w="2520" w:type="dxa"/>
          <w:tcBorders>
            <w:bottom w:val="single" w:sz="4" w:space="0" w:color="auto"/>
          </w:tcBorders>
        </w:tcPr>
        <w:p w14:paraId="517E6502" w14:textId="77777777" w:rsidR="00E40879" w:rsidRPr="00CF54E9" w:rsidRDefault="00E40879" w:rsidP="00FB3045">
          <w:pPr>
            <w:pStyle w:val="Header"/>
            <w:tabs>
              <w:tab w:val="clear" w:pos="4680"/>
              <w:tab w:val="right" w:pos="7200"/>
            </w:tabs>
            <w:rPr>
              <w:sz w:val="18"/>
              <w:szCs w:val="18"/>
            </w:rPr>
          </w:pPr>
          <w:r w:rsidRPr="00CF54E9">
            <w:rPr>
              <w:sz w:val="18"/>
              <w:szCs w:val="18"/>
            </w:rPr>
            <w:t>NDEE CPRG IMPL</w:t>
          </w:r>
          <w:r>
            <w:rPr>
              <w:sz w:val="18"/>
              <w:szCs w:val="18"/>
            </w:rPr>
            <w:t>EMENT</w:t>
          </w:r>
          <w:r w:rsidRPr="00CF54E9">
            <w:rPr>
              <w:sz w:val="18"/>
              <w:szCs w:val="18"/>
            </w:rPr>
            <w:t>. QAPP</w:t>
          </w:r>
        </w:p>
      </w:tc>
    </w:tr>
    <w:tr w:rsidR="00E40879" w14:paraId="5B50BA0F" w14:textId="77777777" w:rsidTr="008F48D2">
      <w:trPr>
        <w:jc w:val="right"/>
      </w:trPr>
      <w:tc>
        <w:tcPr>
          <w:tcW w:w="1530" w:type="dxa"/>
          <w:vAlign w:val="center"/>
        </w:tcPr>
        <w:p w14:paraId="0DF37DF7" w14:textId="77777777" w:rsidR="00E40879" w:rsidRPr="00CF54E9" w:rsidRDefault="00E40879" w:rsidP="00FB3045">
          <w:pPr>
            <w:pStyle w:val="Header"/>
            <w:tabs>
              <w:tab w:val="clear" w:pos="4680"/>
              <w:tab w:val="right" w:pos="7200"/>
            </w:tabs>
            <w:jc w:val="right"/>
            <w:rPr>
              <w:sz w:val="18"/>
              <w:szCs w:val="18"/>
            </w:rPr>
          </w:pPr>
          <w:r w:rsidRPr="00CF54E9">
            <w:rPr>
              <w:sz w:val="18"/>
              <w:szCs w:val="18"/>
            </w:rPr>
            <w:t>Section:</w:t>
          </w:r>
        </w:p>
      </w:tc>
      <w:tc>
        <w:tcPr>
          <w:tcW w:w="2520" w:type="dxa"/>
          <w:tcBorders>
            <w:top w:val="single" w:sz="4" w:space="0" w:color="auto"/>
            <w:bottom w:val="single" w:sz="4" w:space="0" w:color="auto"/>
          </w:tcBorders>
        </w:tcPr>
        <w:p w14:paraId="513437E2" w14:textId="7085A48F" w:rsidR="00E40879" w:rsidRPr="00CF54E9" w:rsidRDefault="009B38B2" w:rsidP="00FB3045">
          <w:pPr>
            <w:pStyle w:val="Header"/>
            <w:tabs>
              <w:tab w:val="clear" w:pos="4680"/>
              <w:tab w:val="right" w:pos="7200"/>
            </w:tabs>
            <w:rPr>
              <w:sz w:val="18"/>
              <w:szCs w:val="18"/>
            </w:rPr>
          </w:pPr>
          <w:r>
            <w:rPr>
              <w:sz w:val="18"/>
              <w:szCs w:val="18"/>
            </w:rPr>
            <w:t>Signature Page</w:t>
          </w:r>
        </w:p>
      </w:tc>
    </w:tr>
    <w:tr w:rsidR="00E40879" w14:paraId="2C81C592" w14:textId="77777777" w:rsidTr="008F48D2">
      <w:trPr>
        <w:jc w:val="right"/>
      </w:trPr>
      <w:tc>
        <w:tcPr>
          <w:tcW w:w="1530" w:type="dxa"/>
          <w:vAlign w:val="center"/>
        </w:tcPr>
        <w:p w14:paraId="42FEACF0" w14:textId="77777777" w:rsidR="00E40879" w:rsidRPr="00CF54E9" w:rsidRDefault="00E40879" w:rsidP="00FB3045">
          <w:pPr>
            <w:pStyle w:val="Header"/>
            <w:tabs>
              <w:tab w:val="clear" w:pos="4680"/>
              <w:tab w:val="right" w:pos="7200"/>
            </w:tabs>
            <w:jc w:val="right"/>
            <w:rPr>
              <w:sz w:val="18"/>
              <w:szCs w:val="18"/>
            </w:rPr>
          </w:pPr>
          <w:r w:rsidRPr="00CF54E9">
            <w:rPr>
              <w:sz w:val="18"/>
              <w:szCs w:val="18"/>
            </w:rPr>
            <w:t>Revision No:</w:t>
          </w:r>
        </w:p>
      </w:tc>
      <w:tc>
        <w:tcPr>
          <w:tcW w:w="2520" w:type="dxa"/>
          <w:tcBorders>
            <w:top w:val="single" w:sz="4" w:space="0" w:color="auto"/>
            <w:bottom w:val="single" w:sz="4" w:space="0" w:color="auto"/>
          </w:tcBorders>
        </w:tcPr>
        <w:p w14:paraId="3F3D44B6" w14:textId="3706DBE0" w:rsidR="00E40879" w:rsidRPr="00CF54E9" w:rsidRDefault="00DD50ED" w:rsidP="00FB3045">
          <w:pPr>
            <w:pStyle w:val="Header"/>
            <w:tabs>
              <w:tab w:val="clear" w:pos="4680"/>
              <w:tab w:val="right" w:pos="7200"/>
            </w:tabs>
            <w:rPr>
              <w:sz w:val="18"/>
              <w:szCs w:val="18"/>
            </w:rPr>
          </w:pPr>
          <w:r>
            <w:rPr>
              <w:sz w:val="18"/>
              <w:szCs w:val="18"/>
            </w:rPr>
            <w:t>1</w:t>
          </w:r>
        </w:p>
      </w:tc>
    </w:tr>
    <w:tr w:rsidR="00E40879" w14:paraId="5800A074" w14:textId="77777777" w:rsidTr="008F48D2">
      <w:trPr>
        <w:jc w:val="right"/>
      </w:trPr>
      <w:tc>
        <w:tcPr>
          <w:tcW w:w="1530" w:type="dxa"/>
          <w:vAlign w:val="center"/>
        </w:tcPr>
        <w:p w14:paraId="09854883" w14:textId="77777777" w:rsidR="00E40879" w:rsidRPr="00CF54E9" w:rsidRDefault="00E40879" w:rsidP="00FB3045">
          <w:pPr>
            <w:pStyle w:val="Header"/>
            <w:tabs>
              <w:tab w:val="clear" w:pos="4680"/>
              <w:tab w:val="right" w:pos="7200"/>
            </w:tabs>
            <w:jc w:val="right"/>
            <w:rPr>
              <w:sz w:val="18"/>
              <w:szCs w:val="18"/>
            </w:rPr>
          </w:pPr>
          <w:r w:rsidRPr="00CF54E9">
            <w:rPr>
              <w:sz w:val="18"/>
              <w:szCs w:val="18"/>
            </w:rPr>
            <w:t>Page:</w:t>
          </w:r>
        </w:p>
      </w:tc>
      <w:tc>
        <w:tcPr>
          <w:tcW w:w="2520" w:type="dxa"/>
          <w:tcBorders>
            <w:top w:val="single" w:sz="4" w:space="0" w:color="auto"/>
            <w:bottom w:val="single" w:sz="4" w:space="0" w:color="auto"/>
          </w:tcBorders>
        </w:tcPr>
        <w:p w14:paraId="593B6E3B" w14:textId="413DD2E9" w:rsidR="00E40879" w:rsidRPr="00CF54E9" w:rsidRDefault="0061522D" w:rsidP="00FB3045">
          <w:pPr>
            <w:pStyle w:val="Header"/>
            <w:tabs>
              <w:tab w:val="clear" w:pos="4680"/>
              <w:tab w:val="right" w:pos="7200"/>
            </w:tabs>
            <w:rPr>
              <w:sz w:val="18"/>
              <w:szCs w:val="18"/>
            </w:rPr>
          </w:pPr>
          <w:r>
            <w:rPr>
              <w:sz w:val="18"/>
              <w:szCs w:val="18"/>
            </w:rPr>
            <w:fldChar w:fldCharType="begin"/>
          </w:r>
          <w:r>
            <w:rPr>
              <w:sz w:val="18"/>
              <w:szCs w:val="18"/>
            </w:rPr>
            <w:instrText xml:space="preserve"> PAGE  \* Arabic  \* MERGEFORMAT </w:instrText>
          </w:r>
          <w:r>
            <w:rPr>
              <w:sz w:val="18"/>
              <w:szCs w:val="18"/>
            </w:rPr>
            <w:fldChar w:fldCharType="separate"/>
          </w:r>
          <w:r>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Pr>
              <w:noProof/>
              <w:sz w:val="18"/>
              <w:szCs w:val="18"/>
            </w:rPr>
            <w:t>3</w:t>
          </w:r>
          <w:r>
            <w:rPr>
              <w:sz w:val="18"/>
              <w:szCs w:val="18"/>
            </w:rPr>
            <w:fldChar w:fldCharType="end"/>
          </w:r>
        </w:p>
      </w:tc>
    </w:tr>
  </w:tbl>
  <w:p w14:paraId="2B1865DF" w14:textId="77777777" w:rsidR="00E40879" w:rsidRPr="00FB3045" w:rsidRDefault="00E40879" w:rsidP="00FB3045">
    <w:pPr>
      <w:pStyle w:val="Header"/>
      <w:tabs>
        <w:tab w:val="clear" w:pos="4680"/>
        <w:tab w:val="right" w:pos="7200"/>
      </w:tabs>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0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520"/>
    </w:tblGrid>
    <w:tr w:rsidR="007E46C5" w14:paraId="6A47123E" w14:textId="77777777" w:rsidTr="008F48D2">
      <w:trPr>
        <w:jc w:val="right"/>
      </w:trPr>
      <w:tc>
        <w:tcPr>
          <w:tcW w:w="1530" w:type="dxa"/>
          <w:vAlign w:val="center"/>
        </w:tcPr>
        <w:p w14:paraId="51ACB354" w14:textId="77777777" w:rsidR="007E46C5" w:rsidRPr="00CF54E9" w:rsidRDefault="007E46C5" w:rsidP="00FB3045">
          <w:pPr>
            <w:pStyle w:val="Header"/>
            <w:tabs>
              <w:tab w:val="clear" w:pos="4680"/>
              <w:tab w:val="right" w:pos="7200"/>
            </w:tabs>
            <w:jc w:val="right"/>
            <w:rPr>
              <w:sz w:val="18"/>
              <w:szCs w:val="18"/>
            </w:rPr>
          </w:pPr>
          <w:r w:rsidRPr="00CF54E9">
            <w:rPr>
              <w:sz w:val="18"/>
              <w:szCs w:val="18"/>
            </w:rPr>
            <w:t xml:space="preserve">QAPP Short Title: </w:t>
          </w:r>
        </w:p>
      </w:tc>
      <w:tc>
        <w:tcPr>
          <w:tcW w:w="2520" w:type="dxa"/>
          <w:tcBorders>
            <w:bottom w:val="single" w:sz="4" w:space="0" w:color="auto"/>
          </w:tcBorders>
        </w:tcPr>
        <w:p w14:paraId="69688870" w14:textId="77777777" w:rsidR="007E46C5" w:rsidRPr="00CF54E9" w:rsidRDefault="007E46C5" w:rsidP="00FB3045">
          <w:pPr>
            <w:pStyle w:val="Header"/>
            <w:tabs>
              <w:tab w:val="clear" w:pos="4680"/>
              <w:tab w:val="right" w:pos="7200"/>
            </w:tabs>
            <w:rPr>
              <w:sz w:val="18"/>
              <w:szCs w:val="18"/>
            </w:rPr>
          </w:pPr>
          <w:r w:rsidRPr="00CF54E9">
            <w:rPr>
              <w:sz w:val="18"/>
              <w:szCs w:val="18"/>
            </w:rPr>
            <w:t>NDEE CPRG IMPL</w:t>
          </w:r>
          <w:r>
            <w:rPr>
              <w:sz w:val="18"/>
              <w:szCs w:val="18"/>
            </w:rPr>
            <w:t>EMENT</w:t>
          </w:r>
          <w:r w:rsidRPr="00CF54E9">
            <w:rPr>
              <w:sz w:val="18"/>
              <w:szCs w:val="18"/>
            </w:rPr>
            <w:t>. QAPP</w:t>
          </w:r>
        </w:p>
      </w:tc>
    </w:tr>
    <w:tr w:rsidR="007E46C5" w14:paraId="3EC32D1F" w14:textId="77777777" w:rsidTr="008F48D2">
      <w:trPr>
        <w:jc w:val="right"/>
      </w:trPr>
      <w:tc>
        <w:tcPr>
          <w:tcW w:w="1530" w:type="dxa"/>
          <w:vAlign w:val="center"/>
        </w:tcPr>
        <w:p w14:paraId="4393C165" w14:textId="77777777" w:rsidR="007E46C5" w:rsidRPr="00CF54E9" w:rsidRDefault="007E46C5" w:rsidP="00FB3045">
          <w:pPr>
            <w:pStyle w:val="Header"/>
            <w:tabs>
              <w:tab w:val="clear" w:pos="4680"/>
              <w:tab w:val="right" w:pos="7200"/>
            </w:tabs>
            <w:jc w:val="right"/>
            <w:rPr>
              <w:sz w:val="18"/>
              <w:szCs w:val="18"/>
            </w:rPr>
          </w:pPr>
          <w:r w:rsidRPr="00CF54E9">
            <w:rPr>
              <w:sz w:val="18"/>
              <w:szCs w:val="18"/>
            </w:rPr>
            <w:t>Section:</w:t>
          </w:r>
        </w:p>
      </w:tc>
      <w:tc>
        <w:tcPr>
          <w:tcW w:w="2520" w:type="dxa"/>
          <w:tcBorders>
            <w:top w:val="single" w:sz="4" w:space="0" w:color="auto"/>
            <w:bottom w:val="single" w:sz="4" w:space="0" w:color="auto"/>
          </w:tcBorders>
        </w:tcPr>
        <w:p w14:paraId="166F169C" w14:textId="77777777" w:rsidR="007E46C5" w:rsidRPr="00CF54E9" w:rsidRDefault="007E46C5" w:rsidP="00FB3045">
          <w:pPr>
            <w:pStyle w:val="Header"/>
            <w:tabs>
              <w:tab w:val="clear" w:pos="4680"/>
              <w:tab w:val="right" w:pos="7200"/>
            </w:tabs>
            <w:rPr>
              <w:sz w:val="18"/>
              <w:szCs w:val="18"/>
            </w:rPr>
          </w:pPr>
          <w:r>
            <w:rPr>
              <w:sz w:val="18"/>
              <w:szCs w:val="18"/>
            </w:rPr>
            <w:t>Table of Contents</w:t>
          </w:r>
        </w:p>
      </w:tc>
    </w:tr>
    <w:tr w:rsidR="007E46C5" w14:paraId="56CD0F56" w14:textId="77777777" w:rsidTr="008F48D2">
      <w:trPr>
        <w:jc w:val="right"/>
      </w:trPr>
      <w:tc>
        <w:tcPr>
          <w:tcW w:w="1530" w:type="dxa"/>
          <w:vAlign w:val="center"/>
        </w:tcPr>
        <w:p w14:paraId="60A6DEEB" w14:textId="77777777" w:rsidR="007E46C5" w:rsidRPr="00CF54E9" w:rsidRDefault="007E46C5" w:rsidP="00FB3045">
          <w:pPr>
            <w:pStyle w:val="Header"/>
            <w:tabs>
              <w:tab w:val="clear" w:pos="4680"/>
              <w:tab w:val="right" w:pos="7200"/>
            </w:tabs>
            <w:jc w:val="right"/>
            <w:rPr>
              <w:sz w:val="18"/>
              <w:szCs w:val="18"/>
            </w:rPr>
          </w:pPr>
          <w:r w:rsidRPr="00CF54E9">
            <w:rPr>
              <w:sz w:val="18"/>
              <w:szCs w:val="18"/>
            </w:rPr>
            <w:t>Revision No:</w:t>
          </w:r>
        </w:p>
      </w:tc>
      <w:tc>
        <w:tcPr>
          <w:tcW w:w="2520" w:type="dxa"/>
          <w:tcBorders>
            <w:top w:val="single" w:sz="4" w:space="0" w:color="auto"/>
            <w:bottom w:val="single" w:sz="4" w:space="0" w:color="auto"/>
          </w:tcBorders>
        </w:tcPr>
        <w:p w14:paraId="7CC2C358" w14:textId="2798CDFD" w:rsidR="007E46C5" w:rsidRPr="00CF54E9" w:rsidRDefault="002B1244" w:rsidP="00FB3045">
          <w:pPr>
            <w:pStyle w:val="Header"/>
            <w:tabs>
              <w:tab w:val="clear" w:pos="4680"/>
              <w:tab w:val="right" w:pos="7200"/>
            </w:tabs>
            <w:rPr>
              <w:sz w:val="18"/>
              <w:szCs w:val="18"/>
            </w:rPr>
          </w:pPr>
          <w:r>
            <w:rPr>
              <w:sz w:val="18"/>
              <w:szCs w:val="18"/>
            </w:rPr>
            <w:t>1</w:t>
          </w:r>
        </w:p>
      </w:tc>
    </w:tr>
    <w:tr w:rsidR="007E46C5" w14:paraId="168AE590" w14:textId="77777777" w:rsidTr="008F48D2">
      <w:trPr>
        <w:jc w:val="right"/>
      </w:trPr>
      <w:tc>
        <w:tcPr>
          <w:tcW w:w="1530" w:type="dxa"/>
          <w:vAlign w:val="center"/>
        </w:tcPr>
        <w:p w14:paraId="13D24690" w14:textId="77777777" w:rsidR="007E46C5" w:rsidRPr="00CF54E9" w:rsidRDefault="007E46C5" w:rsidP="00FB3045">
          <w:pPr>
            <w:pStyle w:val="Header"/>
            <w:tabs>
              <w:tab w:val="clear" w:pos="4680"/>
              <w:tab w:val="right" w:pos="7200"/>
            </w:tabs>
            <w:jc w:val="right"/>
            <w:rPr>
              <w:sz w:val="18"/>
              <w:szCs w:val="18"/>
            </w:rPr>
          </w:pPr>
          <w:r w:rsidRPr="00CF54E9">
            <w:rPr>
              <w:sz w:val="18"/>
              <w:szCs w:val="18"/>
            </w:rPr>
            <w:t>Page:</w:t>
          </w:r>
        </w:p>
      </w:tc>
      <w:tc>
        <w:tcPr>
          <w:tcW w:w="2520" w:type="dxa"/>
          <w:tcBorders>
            <w:top w:val="single" w:sz="4" w:space="0" w:color="auto"/>
            <w:bottom w:val="single" w:sz="4" w:space="0" w:color="auto"/>
          </w:tcBorders>
        </w:tcPr>
        <w:p w14:paraId="04E9C082" w14:textId="77777777" w:rsidR="007E46C5" w:rsidRPr="00CF54E9" w:rsidRDefault="007E46C5" w:rsidP="00FB3045">
          <w:pPr>
            <w:pStyle w:val="Header"/>
            <w:tabs>
              <w:tab w:val="clear" w:pos="4680"/>
              <w:tab w:val="right" w:pos="7200"/>
            </w:tabs>
            <w:rPr>
              <w:sz w:val="18"/>
              <w:szCs w:val="18"/>
            </w:rPr>
          </w:pPr>
          <w:r>
            <w:rPr>
              <w:sz w:val="18"/>
              <w:szCs w:val="18"/>
            </w:rPr>
            <w:fldChar w:fldCharType="begin"/>
          </w:r>
          <w:r>
            <w:rPr>
              <w:sz w:val="18"/>
              <w:szCs w:val="18"/>
            </w:rPr>
            <w:instrText xml:space="preserve"> PAGE  \* Arabic  \* MERGEFORMAT </w:instrText>
          </w:r>
          <w:r>
            <w:rPr>
              <w:sz w:val="18"/>
              <w:szCs w:val="18"/>
            </w:rPr>
            <w:fldChar w:fldCharType="separate"/>
          </w:r>
          <w:r>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Pr>
              <w:noProof/>
              <w:sz w:val="18"/>
              <w:szCs w:val="18"/>
            </w:rPr>
            <w:t>3</w:t>
          </w:r>
          <w:r>
            <w:rPr>
              <w:sz w:val="18"/>
              <w:szCs w:val="18"/>
            </w:rPr>
            <w:fldChar w:fldCharType="end"/>
          </w:r>
        </w:p>
      </w:tc>
    </w:tr>
  </w:tbl>
  <w:p w14:paraId="699590D7" w14:textId="77777777" w:rsidR="007E46C5" w:rsidRPr="00FB3045" w:rsidRDefault="007E46C5" w:rsidP="00FB3045">
    <w:pPr>
      <w:pStyle w:val="Header"/>
      <w:tabs>
        <w:tab w:val="clear" w:pos="4680"/>
        <w:tab w:val="right" w:pos="7200"/>
      </w:tabs>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0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520"/>
    </w:tblGrid>
    <w:tr w:rsidR="00071AD3" w14:paraId="1A8DF392" w14:textId="77777777" w:rsidTr="008F48D2">
      <w:trPr>
        <w:jc w:val="right"/>
      </w:trPr>
      <w:tc>
        <w:tcPr>
          <w:tcW w:w="1530" w:type="dxa"/>
          <w:vAlign w:val="center"/>
        </w:tcPr>
        <w:p w14:paraId="73AAA874" w14:textId="77777777" w:rsidR="00071AD3" w:rsidRPr="00CF54E9" w:rsidRDefault="00071AD3" w:rsidP="00FB3045">
          <w:pPr>
            <w:pStyle w:val="Header"/>
            <w:tabs>
              <w:tab w:val="clear" w:pos="4680"/>
              <w:tab w:val="right" w:pos="7200"/>
            </w:tabs>
            <w:jc w:val="right"/>
            <w:rPr>
              <w:sz w:val="18"/>
              <w:szCs w:val="18"/>
            </w:rPr>
          </w:pPr>
          <w:r w:rsidRPr="00CF54E9">
            <w:rPr>
              <w:sz w:val="18"/>
              <w:szCs w:val="18"/>
            </w:rPr>
            <w:t xml:space="preserve">QAPP Short Title: </w:t>
          </w:r>
        </w:p>
      </w:tc>
      <w:tc>
        <w:tcPr>
          <w:tcW w:w="2520" w:type="dxa"/>
          <w:tcBorders>
            <w:bottom w:val="single" w:sz="4" w:space="0" w:color="auto"/>
          </w:tcBorders>
        </w:tcPr>
        <w:p w14:paraId="750D4E9E" w14:textId="77777777" w:rsidR="00071AD3" w:rsidRPr="00CF54E9" w:rsidRDefault="00071AD3" w:rsidP="00FB3045">
          <w:pPr>
            <w:pStyle w:val="Header"/>
            <w:tabs>
              <w:tab w:val="clear" w:pos="4680"/>
              <w:tab w:val="right" w:pos="7200"/>
            </w:tabs>
            <w:rPr>
              <w:sz w:val="18"/>
              <w:szCs w:val="18"/>
            </w:rPr>
          </w:pPr>
          <w:r w:rsidRPr="00CF54E9">
            <w:rPr>
              <w:sz w:val="18"/>
              <w:szCs w:val="18"/>
            </w:rPr>
            <w:t>NDEE CPRG IMPL</w:t>
          </w:r>
          <w:r>
            <w:rPr>
              <w:sz w:val="18"/>
              <w:szCs w:val="18"/>
            </w:rPr>
            <w:t>EMENT</w:t>
          </w:r>
          <w:r w:rsidRPr="00CF54E9">
            <w:rPr>
              <w:sz w:val="18"/>
              <w:szCs w:val="18"/>
            </w:rPr>
            <w:t>. QAPP</w:t>
          </w:r>
        </w:p>
      </w:tc>
    </w:tr>
    <w:tr w:rsidR="00071AD3" w14:paraId="2A2CFC1C" w14:textId="77777777" w:rsidTr="008F48D2">
      <w:trPr>
        <w:jc w:val="right"/>
      </w:trPr>
      <w:tc>
        <w:tcPr>
          <w:tcW w:w="1530" w:type="dxa"/>
          <w:vAlign w:val="center"/>
        </w:tcPr>
        <w:p w14:paraId="52C5D85E" w14:textId="77777777" w:rsidR="00071AD3" w:rsidRPr="00CF54E9" w:rsidRDefault="00071AD3" w:rsidP="0061522D">
          <w:pPr>
            <w:pStyle w:val="Header"/>
            <w:tabs>
              <w:tab w:val="clear" w:pos="4680"/>
              <w:tab w:val="right" w:pos="7200"/>
            </w:tabs>
            <w:jc w:val="right"/>
            <w:rPr>
              <w:sz w:val="18"/>
              <w:szCs w:val="18"/>
            </w:rPr>
          </w:pPr>
          <w:r w:rsidRPr="00CF54E9">
            <w:rPr>
              <w:sz w:val="18"/>
              <w:szCs w:val="18"/>
            </w:rPr>
            <w:t>Section:</w:t>
          </w:r>
        </w:p>
      </w:tc>
      <w:tc>
        <w:tcPr>
          <w:tcW w:w="2520" w:type="dxa"/>
          <w:tcBorders>
            <w:top w:val="single" w:sz="4" w:space="0" w:color="auto"/>
            <w:bottom w:val="single" w:sz="4" w:space="0" w:color="auto"/>
          </w:tcBorders>
        </w:tcPr>
        <w:p w14:paraId="0B0A6E0F" w14:textId="0F10808D" w:rsidR="00071AD3" w:rsidRPr="00CF54E9" w:rsidRDefault="00071AD3" w:rsidP="0061522D">
          <w:pPr>
            <w:pStyle w:val="Header"/>
            <w:tabs>
              <w:tab w:val="clear" w:pos="4680"/>
              <w:tab w:val="right" w:pos="7200"/>
            </w:tabs>
            <w:rPr>
              <w:sz w:val="18"/>
              <w:szCs w:val="18"/>
            </w:rPr>
          </w:pPr>
          <w:r>
            <w:rPr>
              <w:sz w:val="18"/>
              <w:szCs w:val="18"/>
            </w:rPr>
            <w:t>Information Quality Objectives</w:t>
          </w:r>
        </w:p>
      </w:tc>
    </w:tr>
    <w:tr w:rsidR="00071AD3" w14:paraId="22AE2424" w14:textId="77777777" w:rsidTr="008F48D2">
      <w:trPr>
        <w:jc w:val="right"/>
      </w:trPr>
      <w:tc>
        <w:tcPr>
          <w:tcW w:w="1530" w:type="dxa"/>
          <w:vAlign w:val="center"/>
        </w:tcPr>
        <w:p w14:paraId="1AD07CAA" w14:textId="77777777" w:rsidR="00071AD3" w:rsidRPr="00CF54E9" w:rsidRDefault="00071AD3" w:rsidP="0061522D">
          <w:pPr>
            <w:pStyle w:val="Header"/>
            <w:tabs>
              <w:tab w:val="clear" w:pos="4680"/>
              <w:tab w:val="right" w:pos="7200"/>
            </w:tabs>
            <w:jc w:val="right"/>
            <w:rPr>
              <w:sz w:val="18"/>
              <w:szCs w:val="18"/>
            </w:rPr>
          </w:pPr>
          <w:r w:rsidRPr="00CF54E9">
            <w:rPr>
              <w:sz w:val="18"/>
              <w:szCs w:val="18"/>
            </w:rPr>
            <w:t>Revision No:</w:t>
          </w:r>
        </w:p>
      </w:tc>
      <w:tc>
        <w:tcPr>
          <w:tcW w:w="2520" w:type="dxa"/>
          <w:tcBorders>
            <w:top w:val="single" w:sz="4" w:space="0" w:color="auto"/>
            <w:bottom w:val="single" w:sz="4" w:space="0" w:color="auto"/>
          </w:tcBorders>
        </w:tcPr>
        <w:p w14:paraId="4B4B4BF7" w14:textId="34FA4315" w:rsidR="00071AD3" w:rsidRPr="00CF54E9" w:rsidRDefault="002B1244" w:rsidP="0061522D">
          <w:pPr>
            <w:pStyle w:val="Header"/>
            <w:tabs>
              <w:tab w:val="clear" w:pos="4680"/>
              <w:tab w:val="right" w:pos="7200"/>
            </w:tabs>
            <w:rPr>
              <w:sz w:val="18"/>
              <w:szCs w:val="18"/>
            </w:rPr>
          </w:pPr>
          <w:r>
            <w:rPr>
              <w:sz w:val="18"/>
              <w:szCs w:val="18"/>
            </w:rPr>
            <w:t>1</w:t>
          </w:r>
        </w:p>
      </w:tc>
    </w:tr>
    <w:tr w:rsidR="00071AD3" w14:paraId="3B577EEF" w14:textId="77777777" w:rsidTr="008F48D2">
      <w:trPr>
        <w:jc w:val="right"/>
      </w:trPr>
      <w:tc>
        <w:tcPr>
          <w:tcW w:w="1530" w:type="dxa"/>
          <w:vAlign w:val="center"/>
        </w:tcPr>
        <w:p w14:paraId="0DAD31A7" w14:textId="77777777" w:rsidR="00071AD3" w:rsidRPr="00CF54E9" w:rsidRDefault="00071AD3" w:rsidP="0061522D">
          <w:pPr>
            <w:pStyle w:val="Header"/>
            <w:tabs>
              <w:tab w:val="clear" w:pos="4680"/>
              <w:tab w:val="right" w:pos="7200"/>
            </w:tabs>
            <w:jc w:val="right"/>
            <w:rPr>
              <w:sz w:val="18"/>
              <w:szCs w:val="18"/>
            </w:rPr>
          </w:pPr>
          <w:r w:rsidRPr="00CF54E9">
            <w:rPr>
              <w:sz w:val="18"/>
              <w:szCs w:val="18"/>
            </w:rPr>
            <w:t>Page:</w:t>
          </w:r>
        </w:p>
      </w:tc>
      <w:tc>
        <w:tcPr>
          <w:tcW w:w="2520" w:type="dxa"/>
          <w:tcBorders>
            <w:top w:val="single" w:sz="4" w:space="0" w:color="auto"/>
            <w:bottom w:val="single" w:sz="4" w:space="0" w:color="auto"/>
          </w:tcBorders>
        </w:tcPr>
        <w:p w14:paraId="48568C77" w14:textId="77777777" w:rsidR="00071AD3" w:rsidRPr="00CF54E9" w:rsidRDefault="00071AD3" w:rsidP="0061522D">
          <w:pPr>
            <w:pStyle w:val="Header"/>
            <w:tabs>
              <w:tab w:val="clear" w:pos="4680"/>
              <w:tab w:val="right" w:pos="7200"/>
            </w:tabs>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3</w:t>
          </w:r>
          <w:r>
            <w:rPr>
              <w:sz w:val="18"/>
              <w:szCs w:val="18"/>
            </w:rPr>
            <w:fldChar w:fldCharType="end"/>
          </w:r>
        </w:p>
      </w:tc>
    </w:tr>
  </w:tbl>
  <w:p w14:paraId="26AD582A" w14:textId="77777777" w:rsidR="00071AD3" w:rsidRPr="00FB3045" w:rsidRDefault="00071AD3" w:rsidP="00FB3045">
    <w:pPr>
      <w:pStyle w:val="Header"/>
      <w:tabs>
        <w:tab w:val="clear" w:pos="4680"/>
        <w:tab w:val="right" w:pos="7200"/>
      </w:tabs>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0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520"/>
    </w:tblGrid>
    <w:tr w:rsidR="00071AD3" w14:paraId="1A7F4C46" w14:textId="77777777" w:rsidTr="008F48D2">
      <w:trPr>
        <w:jc w:val="right"/>
      </w:trPr>
      <w:tc>
        <w:tcPr>
          <w:tcW w:w="1530" w:type="dxa"/>
          <w:vAlign w:val="center"/>
        </w:tcPr>
        <w:p w14:paraId="351F43DE" w14:textId="77777777" w:rsidR="00071AD3" w:rsidRPr="00CF54E9" w:rsidRDefault="00071AD3" w:rsidP="00FB3045">
          <w:pPr>
            <w:pStyle w:val="Header"/>
            <w:tabs>
              <w:tab w:val="clear" w:pos="4680"/>
              <w:tab w:val="right" w:pos="7200"/>
            </w:tabs>
            <w:jc w:val="right"/>
            <w:rPr>
              <w:sz w:val="18"/>
              <w:szCs w:val="18"/>
            </w:rPr>
          </w:pPr>
          <w:r w:rsidRPr="00CF54E9">
            <w:rPr>
              <w:sz w:val="18"/>
              <w:szCs w:val="18"/>
            </w:rPr>
            <w:t xml:space="preserve">QAPP Short Title: </w:t>
          </w:r>
        </w:p>
      </w:tc>
      <w:tc>
        <w:tcPr>
          <w:tcW w:w="2520" w:type="dxa"/>
          <w:tcBorders>
            <w:bottom w:val="single" w:sz="4" w:space="0" w:color="auto"/>
          </w:tcBorders>
        </w:tcPr>
        <w:p w14:paraId="0B7B768A" w14:textId="77777777" w:rsidR="00071AD3" w:rsidRPr="00CF54E9" w:rsidRDefault="00071AD3" w:rsidP="00FB3045">
          <w:pPr>
            <w:pStyle w:val="Header"/>
            <w:tabs>
              <w:tab w:val="clear" w:pos="4680"/>
              <w:tab w:val="right" w:pos="7200"/>
            </w:tabs>
            <w:rPr>
              <w:sz w:val="18"/>
              <w:szCs w:val="18"/>
            </w:rPr>
          </w:pPr>
          <w:r w:rsidRPr="00CF54E9">
            <w:rPr>
              <w:sz w:val="18"/>
              <w:szCs w:val="18"/>
            </w:rPr>
            <w:t>NDEE CPRG IMPL</w:t>
          </w:r>
          <w:r>
            <w:rPr>
              <w:sz w:val="18"/>
              <w:szCs w:val="18"/>
            </w:rPr>
            <w:t>EMENT</w:t>
          </w:r>
          <w:r w:rsidRPr="00CF54E9">
            <w:rPr>
              <w:sz w:val="18"/>
              <w:szCs w:val="18"/>
            </w:rPr>
            <w:t>. QAPP</w:t>
          </w:r>
        </w:p>
      </w:tc>
    </w:tr>
    <w:tr w:rsidR="00071AD3" w14:paraId="2F504BEA" w14:textId="77777777" w:rsidTr="008F48D2">
      <w:trPr>
        <w:jc w:val="right"/>
      </w:trPr>
      <w:tc>
        <w:tcPr>
          <w:tcW w:w="1530" w:type="dxa"/>
          <w:vAlign w:val="center"/>
        </w:tcPr>
        <w:p w14:paraId="209DDF7D" w14:textId="77777777" w:rsidR="00071AD3" w:rsidRPr="00CF54E9" w:rsidRDefault="00071AD3" w:rsidP="0061522D">
          <w:pPr>
            <w:pStyle w:val="Header"/>
            <w:tabs>
              <w:tab w:val="clear" w:pos="4680"/>
              <w:tab w:val="right" w:pos="7200"/>
            </w:tabs>
            <w:jc w:val="right"/>
            <w:rPr>
              <w:sz w:val="18"/>
              <w:szCs w:val="18"/>
            </w:rPr>
          </w:pPr>
          <w:r w:rsidRPr="00CF54E9">
            <w:rPr>
              <w:sz w:val="18"/>
              <w:szCs w:val="18"/>
            </w:rPr>
            <w:t>Section:</w:t>
          </w:r>
        </w:p>
      </w:tc>
      <w:tc>
        <w:tcPr>
          <w:tcW w:w="2520" w:type="dxa"/>
          <w:tcBorders>
            <w:top w:val="single" w:sz="4" w:space="0" w:color="auto"/>
            <w:bottom w:val="single" w:sz="4" w:space="0" w:color="auto"/>
          </w:tcBorders>
        </w:tcPr>
        <w:p w14:paraId="639391E1" w14:textId="55CDE404" w:rsidR="00071AD3" w:rsidRPr="00CF54E9" w:rsidRDefault="00490C47" w:rsidP="0061522D">
          <w:pPr>
            <w:pStyle w:val="Header"/>
            <w:tabs>
              <w:tab w:val="clear" w:pos="4680"/>
              <w:tab w:val="right" w:pos="7200"/>
            </w:tabs>
            <w:rPr>
              <w:sz w:val="18"/>
              <w:szCs w:val="18"/>
            </w:rPr>
          </w:pPr>
          <w:r>
            <w:rPr>
              <w:sz w:val="18"/>
              <w:szCs w:val="18"/>
            </w:rPr>
            <w:t>Distribution List</w:t>
          </w:r>
        </w:p>
      </w:tc>
    </w:tr>
    <w:tr w:rsidR="00071AD3" w14:paraId="42ADD895" w14:textId="77777777" w:rsidTr="008F48D2">
      <w:trPr>
        <w:jc w:val="right"/>
      </w:trPr>
      <w:tc>
        <w:tcPr>
          <w:tcW w:w="1530" w:type="dxa"/>
          <w:vAlign w:val="center"/>
        </w:tcPr>
        <w:p w14:paraId="367D2E6B" w14:textId="77777777" w:rsidR="00071AD3" w:rsidRPr="00CF54E9" w:rsidRDefault="00071AD3" w:rsidP="0061522D">
          <w:pPr>
            <w:pStyle w:val="Header"/>
            <w:tabs>
              <w:tab w:val="clear" w:pos="4680"/>
              <w:tab w:val="right" w:pos="7200"/>
            </w:tabs>
            <w:jc w:val="right"/>
            <w:rPr>
              <w:sz w:val="18"/>
              <w:szCs w:val="18"/>
            </w:rPr>
          </w:pPr>
          <w:r w:rsidRPr="00CF54E9">
            <w:rPr>
              <w:sz w:val="18"/>
              <w:szCs w:val="18"/>
            </w:rPr>
            <w:t>Revision No:</w:t>
          </w:r>
        </w:p>
      </w:tc>
      <w:tc>
        <w:tcPr>
          <w:tcW w:w="2520" w:type="dxa"/>
          <w:tcBorders>
            <w:top w:val="single" w:sz="4" w:space="0" w:color="auto"/>
            <w:bottom w:val="single" w:sz="4" w:space="0" w:color="auto"/>
          </w:tcBorders>
        </w:tcPr>
        <w:p w14:paraId="7B6A939D" w14:textId="79941118" w:rsidR="00071AD3" w:rsidRPr="00CF54E9" w:rsidRDefault="002B1244" w:rsidP="0061522D">
          <w:pPr>
            <w:pStyle w:val="Header"/>
            <w:tabs>
              <w:tab w:val="clear" w:pos="4680"/>
              <w:tab w:val="right" w:pos="7200"/>
            </w:tabs>
            <w:rPr>
              <w:sz w:val="18"/>
              <w:szCs w:val="18"/>
            </w:rPr>
          </w:pPr>
          <w:r>
            <w:rPr>
              <w:sz w:val="18"/>
              <w:szCs w:val="18"/>
            </w:rPr>
            <w:t>1</w:t>
          </w:r>
        </w:p>
      </w:tc>
    </w:tr>
    <w:tr w:rsidR="00071AD3" w14:paraId="615FD3F9" w14:textId="77777777" w:rsidTr="008F48D2">
      <w:trPr>
        <w:jc w:val="right"/>
      </w:trPr>
      <w:tc>
        <w:tcPr>
          <w:tcW w:w="1530" w:type="dxa"/>
          <w:vAlign w:val="center"/>
        </w:tcPr>
        <w:p w14:paraId="225AB15C" w14:textId="77777777" w:rsidR="00071AD3" w:rsidRPr="00CF54E9" w:rsidRDefault="00071AD3" w:rsidP="0061522D">
          <w:pPr>
            <w:pStyle w:val="Header"/>
            <w:tabs>
              <w:tab w:val="clear" w:pos="4680"/>
              <w:tab w:val="right" w:pos="7200"/>
            </w:tabs>
            <w:jc w:val="right"/>
            <w:rPr>
              <w:sz w:val="18"/>
              <w:szCs w:val="18"/>
            </w:rPr>
          </w:pPr>
          <w:r w:rsidRPr="00CF54E9">
            <w:rPr>
              <w:sz w:val="18"/>
              <w:szCs w:val="18"/>
            </w:rPr>
            <w:t>Page:</w:t>
          </w:r>
        </w:p>
      </w:tc>
      <w:tc>
        <w:tcPr>
          <w:tcW w:w="2520" w:type="dxa"/>
          <w:tcBorders>
            <w:top w:val="single" w:sz="4" w:space="0" w:color="auto"/>
            <w:bottom w:val="single" w:sz="4" w:space="0" w:color="auto"/>
          </w:tcBorders>
        </w:tcPr>
        <w:p w14:paraId="0C52D91D" w14:textId="77777777" w:rsidR="00071AD3" w:rsidRPr="00CF54E9" w:rsidRDefault="00071AD3" w:rsidP="0061522D">
          <w:pPr>
            <w:pStyle w:val="Header"/>
            <w:tabs>
              <w:tab w:val="clear" w:pos="4680"/>
              <w:tab w:val="right" w:pos="7200"/>
            </w:tabs>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3</w:t>
          </w:r>
          <w:r>
            <w:rPr>
              <w:sz w:val="18"/>
              <w:szCs w:val="18"/>
            </w:rPr>
            <w:fldChar w:fldCharType="end"/>
          </w:r>
        </w:p>
      </w:tc>
    </w:tr>
  </w:tbl>
  <w:p w14:paraId="3453D844" w14:textId="77777777" w:rsidR="00071AD3" w:rsidRPr="00FB3045" w:rsidRDefault="00071AD3" w:rsidP="00FB3045">
    <w:pPr>
      <w:pStyle w:val="Header"/>
      <w:tabs>
        <w:tab w:val="clear" w:pos="4680"/>
        <w:tab w:val="right" w:pos="7200"/>
      </w:tabs>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0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520"/>
    </w:tblGrid>
    <w:tr w:rsidR="00490C47" w14:paraId="11784A1C" w14:textId="77777777" w:rsidTr="008F48D2">
      <w:trPr>
        <w:jc w:val="right"/>
      </w:trPr>
      <w:tc>
        <w:tcPr>
          <w:tcW w:w="1530" w:type="dxa"/>
          <w:vAlign w:val="center"/>
        </w:tcPr>
        <w:p w14:paraId="3E8D7C60" w14:textId="77777777" w:rsidR="00490C47" w:rsidRPr="00CF54E9" w:rsidRDefault="00490C47" w:rsidP="00FB3045">
          <w:pPr>
            <w:pStyle w:val="Header"/>
            <w:tabs>
              <w:tab w:val="clear" w:pos="4680"/>
              <w:tab w:val="right" w:pos="7200"/>
            </w:tabs>
            <w:jc w:val="right"/>
            <w:rPr>
              <w:sz w:val="18"/>
              <w:szCs w:val="18"/>
            </w:rPr>
          </w:pPr>
          <w:r w:rsidRPr="00CF54E9">
            <w:rPr>
              <w:sz w:val="18"/>
              <w:szCs w:val="18"/>
            </w:rPr>
            <w:t xml:space="preserve">QAPP Short Title: </w:t>
          </w:r>
        </w:p>
      </w:tc>
      <w:tc>
        <w:tcPr>
          <w:tcW w:w="2520" w:type="dxa"/>
          <w:tcBorders>
            <w:bottom w:val="single" w:sz="4" w:space="0" w:color="auto"/>
          </w:tcBorders>
        </w:tcPr>
        <w:p w14:paraId="54E933E2" w14:textId="77777777" w:rsidR="00490C47" w:rsidRPr="00CF54E9" w:rsidRDefault="00490C47" w:rsidP="00FB3045">
          <w:pPr>
            <w:pStyle w:val="Header"/>
            <w:tabs>
              <w:tab w:val="clear" w:pos="4680"/>
              <w:tab w:val="right" w:pos="7200"/>
            </w:tabs>
            <w:rPr>
              <w:sz w:val="18"/>
              <w:szCs w:val="18"/>
            </w:rPr>
          </w:pPr>
          <w:r w:rsidRPr="00CF54E9">
            <w:rPr>
              <w:sz w:val="18"/>
              <w:szCs w:val="18"/>
            </w:rPr>
            <w:t>NDEE CPRG IMPL</w:t>
          </w:r>
          <w:r>
            <w:rPr>
              <w:sz w:val="18"/>
              <w:szCs w:val="18"/>
            </w:rPr>
            <w:t>EMENT</w:t>
          </w:r>
          <w:r w:rsidRPr="00CF54E9">
            <w:rPr>
              <w:sz w:val="18"/>
              <w:szCs w:val="18"/>
            </w:rPr>
            <w:t>. QAPP</w:t>
          </w:r>
        </w:p>
      </w:tc>
    </w:tr>
    <w:tr w:rsidR="00490C47" w14:paraId="36C06C85" w14:textId="77777777" w:rsidTr="008F48D2">
      <w:trPr>
        <w:jc w:val="right"/>
      </w:trPr>
      <w:tc>
        <w:tcPr>
          <w:tcW w:w="1530" w:type="dxa"/>
          <w:vAlign w:val="center"/>
        </w:tcPr>
        <w:p w14:paraId="4EBFC1F4" w14:textId="77777777" w:rsidR="00490C47" w:rsidRPr="00CF54E9" w:rsidRDefault="00490C47" w:rsidP="0061522D">
          <w:pPr>
            <w:pStyle w:val="Header"/>
            <w:tabs>
              <w:tab w:val="clear" w:pos="4680"/>
              <w:tab w:val="right" w:pos="7200"/>
            </w:tabs>
            <w:jc w:val="right"/>
            <w:rPr>
              <w:sz w:val="18"/>
              <w:szCs w:val="18"/>
            </w:rPr>
          </w:pPr>
          <w:r w:rsidRPr="00CF54E9">
            <w:rPr>
              <w:sz w:val="18"/>
              <w:szCs w:val="18"/>
            </w:rPr>
            <w:t>Section:</w:t>
          </w:r>
        </w:p>
      </w:tc>
      <w:tc>
        <w:tcPr>
          <w:tcW w:w="2520" w:type="dxa"/>
          <w:tcBorders>
            <w:top w:val="single" w:sz="4" w:space="0" w:color="auto"/>
            <w:bottom w:val="single" w:sz="4" w:space="0" w:color="auto"/>
          </w:tcBorders>
        </w:tcPr>
        <w:p w14:paraId="2D8086CF" w14:textId="02CC3A6C" w:rsidR="00490C47" w:rsidRPr="00CF54E9" w:rsidRDefault="00490C47" w:rsidP="0061522D">
          <w:pPr>
            <w:pStyle w:val="Header"/>
            <w:tabs>
              <w:tab w:val="clear" w:pos="4680"/>
              <w:tab w:val="right" w:pos="7200"/>
            </w:tabs>
            <w:rPr>
              <w:sz w:val="18"/>
              <w:szCs w:val="18"/>
            </w:rPr>
          </w:pPr>
          <w:r>
            <w:rPr>
              <w:sz w:val="18"/>
              <w:szCs w:val="18"/>
            </w:rPr>
            <w:t>Project Organization</w:t>
          </w:r>
        </w:p>
      </w:tc>
    </w:tr>
    <w:tr w:rsidR="00490C47" w14:paraId="75FDD4CB" w14:textId="77777777" w:rsidTr="008F48D2">
      <w:trPr>
        <w:jc w:val="right"/>
      </w:trPr>
      <w:tc>
        <w:tcPr>
          <w:tcW w:w="1530" w:type="dxa"/>
          <w:vAlign w:val="center"/>
        </w:tcPr>
        <w:p w14:paraId="0F10026F" w14:textId="77777777" w:rsidR="00490C47" w:rsidRPr="00CF54E9" w:rsidRDefault="00490C47" w:rsidP="0061522D">
          <w:pPr>
            <w:pStyle w:val="Header"/>
            <w:tabs>
              <w:tab w:val="clear" w:pos="4680"/>
              <w:tab w:val="right" w:pos="7200"/>
            </w:tabs>
            <w:jc w:val="right"/>
            <w:rPr>
              <w:sz w:val="18"/>
              <w:szCs w:val="18"/>
            </w:rPr>
          </w:pPr>
          <w:r w:rsidRPr="00CF54E9">
            <w:rPr>
              <w:sz w:val="18"/>
              <w:szCs w:val="18"/>
            </w:rPr>
            <w:t>Revision No:</w:t>
          </w:r>
        </w:p>
      </w:tc>
      <w:tc>
        <w:tcPr>
          <w:tcW w:w="2520" w:type="dxa"/>
          <w:tcBorders>
            <w:top w:val="single" w:sz="4" w:space="0" w:color="auto"/>
            <w:bottom w:val="single" w:sz="4" w:space="0" w:color="auto"/>
          </w:tcBorders>
        </w:tcPr>
        <w:p w14:paraId="743A272D" w14:textId="46CA28CB" w:rsidR="00490C47" w:rsidRPr="00CF54E9" w:rsidRDefault="002B1244" w:rsidP="0061522D">
          <w:pPr>
            <w:pStyle w:val="Header"/>
            <w:tabs>
              <w:tab w:val="clear" w:pos="4680"/>
              <w:tab w:val="right" w:pos="7200"/>
            </w:tabs>
            <w:rPr>
              <w:sz w:val="18"/>
              <w:szCs w:val="18"/>
            </w:rPr>
          </w:pPr>
          <w:r>
            <w:rPr>
              <w:sz w:val="18"/>
              <w:szCs w:val="18"/>
            </w:rPr>
            <w:t>1</w:t>
          </w:r>
        </w:p>
      </w:tc>
    </w:tr>
    <w:tr w:rsidR="00490C47" w14:paraId="68CCDED6" w14:textId="77777777" w:rsidTr="008F48D2">
      <w:trPr>
        <w:jc w:val="right"/>
      </w:trPr>
      <w:tc>
        <w:tcPr>
          <w:tcW w:w="1530" w:type="dxa"/>
          <w:vAlign w:val="center"/>
        </w:tcPr>
        <w:p w14:paraId="25D95BDF" w14:textId="77777777" w:rsidR="00490C47" w:rsidRPr="00CF54E9" w:rsidRDefault="00490C47" w:rsidP="0061522D">
          <w:pPr>
            <w:pStyle w:val="Header"/>
            <w:tabs>
              <w:tab w:val="clear" w:pos="4680"/>
              <w:tab w:val="right" w:pos="7200"/>
            </w:tabs>
            <w:jc w:val="right"/>
            <w:rPr>
              <w:sz w:val="18"/>
              <w:szCs w:val="18"/>
            </w:rPr>
          </w:pPr>
          <w:r w:rsidRPr="00CF54E9">
            <w:rPr>
              <w:sz w:val="18"/>
              <w:szCs w:val="18"/>
            </w:rPr>
            <w:t>Page:</w:t>
          </w:r>
        </w:p>
      </w:tc>
      <w:tc>
        <w:tcPr>
          <w:tcW w:w="2520" w:type="dxa"/>
          <w:tcBorders>
            <w:top w:val="single" w:sz="4" w:space="0" w:color="auto"/>
            <w:bottom w:val="single" w:sz="4" w:space="0" w:color="auto"/>
          </w:tcBorders>
        </w:tcPr>
        <w:p w14:paraId="1EA631B0" w14:textId="77777777" w:rsidR="00490C47" w:rsidRPr="00CF54E9" w:rsidRDefault="00490C47" w:rsidP="0061522D">
          <w:pPr>
            <w:pStyle w:val="Header"/>
            <w:tabs>
              <w:tab w:val="clear" w:pos="4680"/>
              <w:tab w:val="right" w:pos="7200"/>
            </w:tabs>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3</w:t>
          </w:r>
          <w:r>
            <w:rPr>
              <w:sz w:val="18"/>
              <w:szCs w:val="18"/>
            </w:rPr>
            <w:fldChar w:fldCharType="end"/>
          </w:r>
        </w:p>
      </w:tc>
    </w:tr>
  </w:tbl>
  <w:p w14:paraId="168DB6E6" w14:textId="77777777" w:rsidR="00490C47" w:rsidRPr="00FB3045" w:rsidRDefault="00490C47" w:rsidP="00FB3045">
    <w:pPr>
      <w:pStyle w:val="Header"/>
      <w:tabs>
        <w:tab w:val="clear" w:pos="4680"/>
        <w:tab w:val="right" w:pos="7200"/>
      </w:tabs>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0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520"/>
    </w:tblGrid>
    <w:tr w:rsidR="00C248D2" w14:paraId="15728AB6" w14:textId="77777777" w:rsidTr="008F48D2">
      <w:trPr>
        <w:jc w:val="right"/>
      </w:trPr>
      <w:tc>
        <w:tcPr>
          <w:tcW w:w="1530" w:type="dxa"/>
          <w:vAlign w:val="center"/>
        </w:tcPr>
        <w:p w14:paraId="20EADF8B" w14:textId="77777777" w:rsidR="00C248D2" w:rsidRPr="00CF54E9" w:rsidRDefault="00C248D2" w:rsidP="00FB3045">
          <w:pPr>
            <w:pStyle w:val="Header"/>
            <w:tabs>
              <w:tab w:val="clear" w:pos="4680"/>
              <w:tab w:val="right" w:pos="7200"/>
            </w:tabs>
            <w:jc w:val="right"/>
            <w:rPr>
              <w:sz w:val="18"/>
              <w:szCs w:val="18"/>
            </w:rPr>
          </w:pPr>
          <w:r w:rsidRPr="00CF54E9">
            <w:rPr>
              <w:sz w:val="18"/>
              <w:szCs w:val="18"/>
            </w:rPr>
            <w:t xml:space="preserve">QAPP Short Title: </w:t>
          </w:r>
        </w:p>
      </w:tc>
      <w:tc>
        <w:tcPr>
          <w:tcW w:w="2520" w:type="dxa"/>
          <w:tcBorders>
            <w:bottom w:val="single" w:sz="4" w:space="0" w:color="auto"/>
          </w:tcBorders>
        </w:tcPr>
        <w:p w14:paraId="6D8EAC3D" w14:textId="77777777" w:rsidR="00C248D2" w:rsidRPr="00CF54E9" w:rsidRDefault="00C248D2" w:rsidP="00FB3045">
          <w:pPr>
            <w:pStyle w:val="Header"/>
            <w:tabs>
              <w:tab w:val="clear" w:pos="4680"/>
              <w:tab w:val="right" w:pos="7200"/>
            </w:tabs>
            <w:rPr>
              <w:sz w:val="18"/>
              <w:szCs w:val="18"/>
            </w:rPr>
          </w:pPr>
          <w:r w:rsidRPr="00CF54E9">
            <w:rPr>
              <w:sz w:val="18"/>
              <w:szCs w:val="18"/>
            </w:rPr>
            <w:t>NDEE CPRG IMPL</w:t>
          </w:r>
          <w:r>
            <w:rPr>
              <w:sz w:val="18"/>
              <w:szCs w:val="18"/>
            </w:rPr>
            <w:t>EMENT</w:t>
          </w:r>
          <w:r w:rsidRPr="00CF54E9">
            <w:rPr>
              <w:sz w:val="18"/>
              <w:szCs w:val="18"/>
            </w:rPr>
            <w:t>. QAPP</w:t>
          </w:r>
        </w:p>
      </w:tc>
    </w:tr>
    <w:tr w:rsidR="00C248D2" w14:paraId="7AC04E98" w14:textId="77777777" w:rsidTr="008F48D2">
      <w:trPr>
        <w:jc w:val="right"/>
      </w:trPr>
      <w:tc>
        <w:tcPr>
          <w:tcW w:w="1530" w:type="dxa"/>
          <w:vAlign w:val="center"/>
        </w:tcPr>
        <w:p w14:paraId="664026FB" w14:textId="77777777" w:rsidR="00C248D2" w:rsidRPr="00CF54E9" w:rsidRDefault="00C248D2" w:rsidP="0061522D">
          <w:pPr>
            <w:pStyle w:val="Header"/>
            <w:tabs>
              <w:tab w:val="clear" w:pos="4680"/>
              <w:tab w:val="right" w:pos="7200"/>
            </w:tabs>
            <w:jc w:val="right"/>
            <w:rPr>
              <w:sz w:val="18"/>
              <w:szCs w:val="18"/>
            </w:rPr>
          </w:pPr>
          <w:r w:rsidRPr="00CF54E9">
            <w:rPr>
              <w:sz w:val="18"/>
              <w:szCs w:val="18"/>
            </w:rPr>
            <w:t>Section:</w:t>
          </w:r>
        </w:p>
      </w:tc>
      <w:tc>
        <w:tcPr>
          <w:tcW w:w="2520" w:type="dxa"/>
          <w:tcBorders>
            <w:top w:val="single" w:sz="4" w:space="0" w:color="auto"/>
            <w:bottom w:val="single" w:sz="4" w:space="0" w:color="auto"/>
          </w:tcBorders>
        </w:tcPr>
        <w:p w14:paraId="4624543C" w14:textId="7C13B46C" w:rsidR="00C248D2" w:rsidRPr="00CF54E9" w:rsidRDefault="00C248D2" w:rsidP="0061522D">
          <w:pPr>
            <w:pStyle w:val="Header"/>
            <w:tabs>
              <w:tab w:val="clear" w:pos="4680"/>
              <w:tab w:val="right" w:pos="7200"/>
            </w:tabs>
            <w:rPr>
              <w:sz w:val="18"/>
              <w:szCs w:val="18"/>
            </w:rPr>
          </w:pPr>
          <w:r>
            <w:rPr>
              <w:sz w:val="18"/>
              <w:szCs w:val="18"/>
            </w:rPr>
            <w:t>Project Organization Chart</w:t>
          </w:r>
        </w:p>
      </w:tc>
    </w:tr>
    <w:tr w:rsidR="00C248D2" w14:paraId="7100DA80" w14:textId="77777777" w:rsidTr="008F48D2">
      <w:trPr>
        <w:jc w:val="right"/>
      </w:trPr>
      <w:tc>
        <w:tcPr>
          <w:tcW w:w="1530" w:type="dxa"/>
          <w:vAlign w:val="center"/>
        </w:tcPr>
        <w:p w14:paraId="3E942464" w14:textId="77777777" w:rsidR="00C248D2" w:rsidRPr="00CF54E9" w:rsidRDefault="00C248D2" w:rsidP="0061522D">
          <w:pPr>
            <w:pStyle w:val="Header"/>
            <w:tabs>
              <w:tab w:val="clear" w:pos="4680"/>
              <w:tab w:val="right" w:pos="7200"/>
            </w:tabs>
            <w:jc w:val="right"/>
            <w:rPr>
              <w:sz w:val="18"/>
              <w:szCs w:val="18"/>
            </w:rPr>
          </w:pPr>
          <w:r w:rsidRPr="00CF54E9">
            <w:rPr>
              <w:sz w:val="18"/>
              <w:szCs w:val="18"/>
            </w:rPr>
            <w:t>Revision No:</w:t>
          </w:r>
        </w:p>
      </w:tc>
      <w:tc>
        <w:tcPr>
          <w:tcW w:w="2520" w:type="dxa"/>
          <w:tcBorders>
            <w:top w:val="single" w:sz="4" w:space="0" w:color="auto"/>
            <w:bottom w:val="single" w:sz="4" w:space="0" w:color="auto"/>
          </w:tcBorders>
        </w:tcPr>
        <w:p w14:paraId="5444DDE1" w14:textId="445CC5A6" w:rsidR="00C248D2" w:rsidRPr="00CF54E9" w:rsidRDefault="002B1244" w:rsidP="0061522D">
          <w:pPr>
            <w:pStyle w:val="Header"/>
            <w:tabs>
              <w:tab w:val="clear" w:pos="4680"/>
              <w:tab w:val="right" w:pos="7200"/>
            </w:tabs>
            <w:rPr>
              <w:sz w:val="18"/>
              <w:szCs w:val="18"/>
            </w:rPr>
          </w:pPr>
          <w:r>
            <w:rPr>
              <w:sz w:val="18"/>
              <w:szCs w:val="18"/>
            </w:rPr>
            <w:t>1</w:t>
          </w:r>
        </w:p>
      </w:tc>
    </w:tr>
    <w:tr w:rsidR="00C248D2" w14:paraId="4AA7B029" w14:textId="77777777" w:rsidTr="008F48D2">
      <w:trPr>
        <w:jc w:val="right"/>
      </w:trPr>
      <w:tc>
        <w:tcPr>
          <w:tcW w:w="1530" w:type="dxa"/>
          <w:vAlign w:val="center"/>
        </w:tcPr>
        <w:p w14:paraId="48CB5191" w14:textId="77777777" w:rsidR="00C248D2" w:rsidRPr="00CF54E9" w:rsidRDefault="00C248D2" w:rsidP="0061522D">
          <w:pPr>
            <w:pStyle w:val="Header"/>
            <w:tabs>
              <w:tab w:val="clear" w:pos="4680"/>
              <w:tab w:val="right" w:pos="7200"/>
            </w:tabs>
            <w:jc w:val="right"/>
            <w:rPr>
              <w:sz w:val="18"/>
              <w:szCs w:val="18"/>
            </w:rPr>
          </w:pPr>
          <w:r w:rsidRPr="00CF54E9">
            <w:rPr>
              <w:sz w:val="18"/>
              <w:szCs w:val="18"/>
            </w:rPr>
            <w:t>Page:</w:t>
          </w:r>
        </w:p>
      </w:tc>
      <w:tc>
        <w:tcPr>
          <w:tcW w:w="2520" w:type="dxa"/>
          <w:tcBorders>
            <w:top w:val="single" w:sz="4" w:space="0" w:color="auto"/>
            <w:bottom w:val="single" w:sz="4" w:space="0" w:color="auto"/>
          </w:tcBorders>
        </w:tcPr>
        <w:p w14:paraId="3B050543" w14:textId="77777777" w:rsidR="00C248D2" w:rsidRPr="00CF54E9" w:rsidRDefault="00C248D2" w:rsidP="0061522D">
          <w:pPr>
            <w:pStyle w:val="Header"/>
            <w:tabs>
              <w:tab w:val="clear" w:pos="4680"/>
              <w:tab w:val="right" w:pos="7200"/>
            </w:tabs>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3</w:t>
          </w:r>
          <w:r>
            <w:rPr>
              <w:sz w:val="18"/>
              <w:szCs w:val="18"/>
            </w:rPr>
            <w:fldChar w:fldCharType="end"/>
          </w:r>
        </w:p>
      </w:tc>
    </w:tr>
  </w:tbl>
  <w:p w14:paraId="1E1DE00D" w14:textId="77777777" w:rsidR="00C248D2" w:rsidRPr="00FB3045" w:rsidRDefault="00C248D2" w:rsidP="00FB3045">
    <w:pPr>
      <w:pStyle w:val="Header"/>
      <w:tabs>
        <w:tab w:val="clear" w:pos="4680"/>
        <w:tab w:val="right" w:pos="7200"/>
      </w:tabs>
      <w:rPr>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0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520"/>
    </w:tblGrid>
    <w:tr w:rsidR="00174B88" w14:paraId="61E80A82" w14:textId="77777777" w:rsidTr="008F48D2">
      <w:trPr>
        <w:jc w:val="right"/>
      </w:trPr>
      <w:tc>
        <w:tcPr>
          <w:tcW w:w="1530" w:type="dxa"/>
          <w:vAlign w:val="center"/>
        </w:tcPr>
        <w:p w14:paraId="2F5E49D5" w14:textId="77777777" w:rsidR="00174B88" w:rsidRPr="00CF54E9" w:rsidRDefault="00174B88" w:rsidP="00FB3045">
          <w:pPr>
            <w:pStyle w:val="Header"/>
            <w:tabs>
              <w:tab w:val="clear" w:pos="4680"/>
              <w:tab w:val="right" w:pos="7200"/>
            </w:tabs>
            <w:jc w:val="right"/>
            <w:rPr>
              <w:sz w:val="18"/>
              <w:szCs w:val="18"/>
            </w:rPr>
          </w:pPr>
          <w:r w:rsidRPr="00CF54E9">
            <w:rPr>
              <w:sz w:val="18"/>
              <w:szCs w:val="18"/>
            </w:rPr>
            <w:t xml:space="preserve">QAPP Short Title: </w:t>
          </w:r>
        </w:p>
      </w:tc>
      <w:tc>
        <w:tcPr>
          <w:tcW w:w="2520" w:type="dxa"/>
          <w:tcBorders>
            <w:bottom w:val="single" w:sz="4" w:space="0" w:color="auto"/>
          </w:tcBorders>
        </w:tcPr>
        <w:p w14:paraId="4F433F81" w14:textId="77777777" w:rsidR="00174B88" w:rsidRPr="00CF54E9" w:rsidRDefault="00174B88" w:rsidP="00FB3045">
          <w:pPr>
            <w:pStyle w:val="Header"/>
            <w:tabs>
              <w:tab w:val="clear" w:pos="4680"/>
              <w:tab w:val="right" w:pos="7200"/>
            </w:tabs>
            <w:rPr>
              <w:sz w:val="18"/>
              <w:szCs w:val="18"/>
            </w:rPr>
          </w:pPr>
          <w:r w:rsidRPr="00CF54E9">
            <w:rPr>
              <w:sz w:val="18"/>
              <w:szCs w:val="18"/>
            </w:rPr>
            <w:t>NDEE CPRG IMPL</w:t>
          </w:r>
          <w:r>
            <w:rPr>
              <w:sz w:val="18"/>
              <w:szCs w:val="18"/>
            </w:rPr>
            <w:t>EMENT</w:t>
          </w:r>
          <w:r w:rsidRPr="00CF54E9">
            <w:rPr>
              <w:sz w:val="18"/>
              <w:szCs w:val="18"/>
            </w:rPr>
            <w:t>. QAPP</w:t>
          </w:r>
        </w:p>
      </w:tc>
    </w:tr>
    <w:tr w:rsidR="00174B88" w14:paraId="584820A6" w14:textId="77777777" w:rsidTr="008F48D2">
      <w:trPr>
        <w:jc w:val="right"/>
      </w:trPr>
      <w:tc>
        <w:tcPr>
          <w:tcW w:w="1530" w:type="dxa"/>
          <w:vAlign w:val="center"/>
        </w:tcPr>
        <w:p w14:paraId="1DE8047B" w14:textId="77777777" w:rsidR="00174B88" w:rsidRPr="00CF54E9" w:rsidRDefault="00174B88" w:rsidP="0061522D">
          <w:pPr>
            <w:pStyle w:val="Header"/>
            <w:tabs>
              <w:tab w:val="clear" w:pos="4680"/>
              <w:tab w:val="right" w:pos="7200"/>
            </w:tabs>
            <w:jc w:val="right"/>
            <w:rPr>
              <w:sz w:val="18"/>
              <w:szCs w:val="18"/>
            </w:rPr>
          </w:pPr>
          <w:r w:rsidRPr="00CF54E9">
            <w:rPr>
              <w:sz w:val="18"/>
              <w:szCs w:val="18"/>
            </w:rPr>
            <w:t>Section:</w:t>
          </w:r>
        </w:p>
      </w:tc>
      <w:tc>
        <w:tcPr>
          <w:tcW w:w="2520" w:type="dxa"/>
          <w:tcBorders>
            <w:top w:val="single" w:sz="4" w:space="0" w:color="auto"/>
            <w:bottom w:val="single" w:sz="4" w:space="0" w:color="auto"/>
          </w:tcBorders>
        </w:tcPr>
        <w:p w14:paraId="6900A1B2" w14:textId="3B2417A2" w:rsidR="00174B88" w:rsidRPr="00CF54E9" w:rsidRDefault="00174B88" w:rsidP="0061522D">
          <w:pPr>
            <w:pStyle w:val="Header"/>
            <w:tabs>
              <w:tab w:val="clear" w:pos="4680"/>
              <w:tab w:val="right" w:pos="7200"/>
            </w:tabs>
            <w:rPr>
              <w:sz w:val="18"/>
              <w:szCs w:val="18"/>
            </w:rPr>
          </w:pPr>
          <w:r>
            <w:rPr>
              <w:sz w:val="18"/>
              <w:szCs w:val="18"/>
            </w:rPr>
            <w:t>Training &amp; Records</w:t>
          </w:r>
        </w:p>
      </w:tc>
    </w:tr>
    <w:tr w:rsidR="00174B88" w14:paraId="449AF3FF" w14:textId="77777777" w:rsidTr="008F48D2">
      <w:trPr>
        <w:jc w:val="right"/>
      </w:trPr>
      <w:tc>
        <w:tcPr>
          <w:tcW w:w="1530" w:type="dxa"/>
          <w:vAlign w:val="center"/>
        </w:tcPr>
        <w:p w14:paraId="62196B3A" w14:textId="77777777" w:rsidR="00174B88" w:rsidRPr="00CF54E9" w:rsidRDefault="00174B88" w:rsidP="0061522D">
          <w:pPr>
            <w:pStyle w:val="Header"/>
            <w:tabs>
              <w:tab w:val="clear" w:pos="4680"/>
              <w:tab w:val="right" w:pos="7200"/>
            </w:tabs>
            <w:jc w:val="right"/>
            <w:rPr>
              <w:sz w:val="18"/>
              <w:szCs w:val="18"/>
            </w:rPr>
          </w:pPr>
          <w:r w:rsidRPr="00CF54E9">
            <w:rPr>
              <w:sz w:val="18"/>
              <w:szCs w:val="18"/>
            </w:rPr>
            <w:t>Revision No:</w:t>
          </w:r>
        </w:p>
      </w:tc>
      <w:tc>
        <w:tcPr>
          <w:tcW w:w="2520" w:type="dxa"/>
          <w:tcBorders>
            <w:top w:val="single" w:sz="4" w:space="0" w:color="auto"/>
            <w:bottom w:val="single" w:sz="4" w:space="0" w:color="auto"/>
          </w:tcBorders>
        </w:tcPr>
        <w:p w14:paraId="043371A2" w14:textId="039D5C9A" w:rsidR="00174B88" w:rsidRPr="00CF54E9" w:rsidRDefault="002B1244" w:rsidP="0061522D">
          <w:pPr>
            <w:pStyle w:val="Header"/>
            <w:tabs>
              <w:tab w:val="clear" w:pos="4680"/>
              <w:tab w:val="right" w:pos="7200"/>
            </w:tabs>
            <w:rPr>
              <w:sz w:val="18"/>
              <w:szCs w:val="18"/>
            </w:rPr>
          </w:pPr>
          <w:r>
            <w:rPr>
              <w:sz w:val="18"/>
              <w:szCs w:val="18"/>
            </w:rPr>
            <w:t>1</w:t>
          </w:r>
        </w:p>
      </w:tc>
    </w:tr>
    <w:tr w:rsidR="00174B88" w14:paraId="72412BED" w14:textId="77777777" w:rsidTr="008F48D2">
      <w:trPr>
        <w:jc w:val="right"/>
      </w:trPr>
      <w:tc>
        <w:tcPr>
          <w:tcW w:w="1530" w:type="dxa"/>
          <w:vAlign w:val="center"/>
        </w:tcPr>
        <w:p w14:paraId="078F548F" w14:textId="77777777" w:rsidR="00174B88" w:rsidRPr="00CF54E9" w:rsidRDefault="00174B88" w:rsidP="0061522D">
          <w:pPr>
            <w:pStyle w:val="Header"/>
            <w:tabs>
              <w:tab w:val="clear" w:pos="4680"/>
              <w:tab w:val="right" w:pos="7200"/>
            </w:tabs>
            <w:jc w:val="right"/>
            <w:rPr>
              <w:sz w:val="18"/>
              <w:szCs w:val="18"/>
            </w:rPr>
          </w:pPr>
          <w:r w:rsidRPr="00CF54E9">
            <w:rPr>
              <w:sz w:val="18"/>
              <w:szCs w:val="18"/>
            </w:rPr>
            <w:t>Page:</w:t>
          </w:r>
        </w:p>
      </w:tc>
      <w:tc>
        <w:tcPr>
          <w:tcW w:w="2520" w:type="dxa"/>
          <w:tcBorders>
            <w:top w:val="single" w:sz="4" w:space="0" w:color="auto"/>
            <w:bottom w:val="single" w:sz="4" w:space="0" w:color="auto"/>
          </w:tcBorders>
        </w:tcPr>
        <w:p w14:paraId="20AB9A0A" w14:textId="77777777" w:rsidR="00174B88" w:rsidRPr="00CF54E9" w:rsidRDefault="00174B88" w:rsidP="0061522D">
          <w:pPr>
            <w:pStyle w:val="Header"/>
            <w:tabs>
              <w:tab w:val="clear" w:pos="4680"/>
              <w:tab w:val="right" w:pos="7200"/>
            </w:tabs>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3</w:t>
          </w:r>
          <w:r>
            <w:rPr>
              <w:sz w:val="18"/>
              <w:szCs w:val="18"/>
            </w:rPr>
            <w:fldChar w:fldCharType="end"/>
          </w:r>
        </w:p>
      </w:tc>
    </w:tr>
  </w:tbl>
  <w:p w14:paraId="493F0913" w14:textId="77777777" w:rsidR="00174B88" w:rsidRPr="00FB3045" w:rsidRDefault="00174B88" w:rsidP="00FB3045">
    <w:pPr>
      <w:pStyle w:val="Header"/>
      <w:tabs>
        <w:tab w:val="clear" w:pos="4680"/>
        <w:tab w:val="right" w:pos="7200"/>
      </w:tabs>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0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520"/>
    </w:tblGrid>
    <w:tr w:rsidR="009C72CB" w14:paraId="4BE761CB" w14:textId="77777777" w:rsidTr="008F48D2">
      <w:trPr>
        <w:jc w:val="right"/>
      </w:trPr>
      <w:tc>
        <w:tcPr>
          <w:tcW w:w="1530" w:type="dxa"/>
          <w:vAlign w:val="center"/>
        </w:tcPr>
        <w:p w14:paraId="35C5E0E0" w14:textId="77777777" w:rsidR="009C72CB" w:rsidRPr="00CF54E9" w:rsidRDefault="009C72CB" w:rsidP="00FB3045">
          <w:pPr>
            <w:pStyle w:val="Header"/>
            <w:tabs>
              <w:tab w:val="clear" w:pos="4680"/>
              <w:tab w:val="right" w:pos="7200"/>
            </w:tabs>
            <w:jc w:val="right"/>
            <w:rPr>
              <w:sz w:val="18"/>
              <w:szCs w:val="18"/>
            </w:rPr>
          </w:pPr>
          <w:r w:rsidRPr="00CF54E9">
            <w:rPr>
              <w:sz w:val="18"/>
              <w:szCs w:val="18"/>
            </w:rPr>
            <w:t xml:space="preserve">QAPP Short Title: </w:t>
          </w:r>
        </w:p>
      </w:tc>
      <w:tc>
        <w:tcPr>
          <w:tcW w:w="2520" w:type="dxa"/>
          <w:tcBorders>
            <w:bottom w:val="single" w:sz="4" w:space="0" w:color="auto"/>
          </w:tcBorders>
        </w:tcPr>
        <w:p w14:paraId="0350C021" w14:textId="77777777" w:rsidR="009C72CB" w:rsidRPr="00CF54E9" w:rsidRDefault="009C72CB" w:rsidP="00FB3045">
          <w:pPr>
            <w:pStyle w:val="Header"/>
            <w:tabs>
              <w:tab w:val="clear" w:pos="4680"/>
              <w:tab w:val="right" w:pos="7200"/>
            </w:tabs>
            <w:rPr>
              <w:sz w:val="18"/>
              <w:szCs w:val="18"/>
            </w:rPr>
          </w:pPr>
          <w:r w:rsidRPr="00CF54E9">
            <w:rPr>
              <w:sz w:val="18"/>
              <w:szCs w:val="18"/>
            </w:rPr>
            <w:t>NDEE CPRG IMPL</w:t>
          </w:r>
          <w:r>
            <w:rPr>
              <w:sz w:val="18"/>
              <w:szCs w:val="18"/>
            </w:rPr>
            <w:t>EMENT</w:t>
          </w:r>
          <w:r w:rsidRPr="00CF54E9">
            <w:rPr>
              <w:sz w:val="18"/>
              <w:szCs w:val="18"/>
            </w:rPr>
            <w:t>. QAPP</w:t>
          </w:r>
        </w:p>
      </w:tc>
    </w:tr>
    <w:tr w:rsidR="009C72CB" w14:paraId="2FE34D49" w14:textId="77777777" w:rsidTr="008F48D2">
      <w:trPr>
        <w:jc w:val="right"/>
      </w:trPr>
      <w:tc>
        <w:tcPr>
          <w:tcW w:w="1530" w:type="dxa"/>
          <w:vAlign w:val="center"/>
        </w:tcPr>
        <w:p w14:paraId="069F7E3F" w14:textId="77777777" w:rsidR="009C72CB" w:rsidRPr="00CF54E9" w:rsidRDefault="009C72CB" w:rsidP="0061522D">
          <w:pPr>
            <w:pStyle w:val="Header"/>
            <w:tabs>
              <w:tab w:val="clear" w:pos="4680"/>
              <w:tab w:val="right" w:pos="7200"/>
            </w:tabs>
            <w:jc w:val="right"/>
            <w:rPr>
              <w:sz w:val="18"/>
              <w:szCs w:val="18"/>
            </w:rPr>
          </w:pPr>
          <w:r w:rsidRPr="00CF54E9">
            <w:rPr>
              <w:sz w:val="18"/>
              <w:szCs w:val="18"/>
            </w:rPr>
            <w:t>Section:</w:t>
          </w:r>
        </w:p>
      </w:tc>
      <w:tc>
        <w:tcPr>
          <w:tcW w:w="2520" w:type="dxa"/>
          <w:tcBorders>
            <w:top w:val="single" w:sz="4" w:space="0" w:color="auto"/>
            <w:bottom w:val="single" w:sz="4" w:space="0" w:color="auto"/>
          </w:tcBorders>
        </w:tcPr>
        <w:p w14:paraId="2FBAE4AB" w14:textId="6DB41BF4" w:rsidR="009C72CB" w:rsidRPr="00CF54E9" w:rsidRDefault="00343CF2" w:rsidP="0061522D">
          <w:pPr>
            <w:pStyle w:val="Header"/>
            <w:tabs>
              <w:tab w:val="clear" w:pos="4680"/>
              <w:tab w:val="right" w:pos="7200"/>
            </w:tabs>
            <w:rPr>
              <w:sz w:val="18"/>
              <w:szCs w:val="18"/>
            </w:rPr>
          </w:pPr>
          <w:r>
            <w:rPr>
              <w:sz w:val="18"/>
              <w:szCs w:val="18"/>
            </w:rPr>
            <w:t xml:space="preserve">Group </w:t>
          </w:r>
          <w:r w:rsidR="00490C47">
            <w:rPr>
              <w:sz w:val="18"/>
              <w:szCs w:val="18"/>
            </w:rPr>
            <w:t>B</w:t>
          </w:r>
          <w:r>
            <w:rPr>
              <w:sz w:val="18"/>
              <w:szCs w:val="18"/>
            </w:rPr>
            <w:t xml:space="preserve"> Elements</w:t>
          </w:r>
        </w:p>
      </w:tc>
    </w:tr>
    <w:tr w:rsidR="009C72CB" w14:paraId="06991F95" w14:textId="77777777" w:rsidTr="008F48D2">
      <w:trPr>
        <w:jc w:val="right"/>
      </w:trPr>
      <w:tc>
        <w:tcPr>
          <w:tcW w:w="1530" w:type="dxa"/>
          <w:vAlign w:val="center"/>
        </w:tcPr>
        <w:p w14:paraId="3E18C934" w14:textId="77777777" w:rsidR="009C72CB" w:rsidRPr="00CF54E9" w:rsidRDefault="009C72CB" w:rsidP="0061522D">
          <w:pPr>
            <w:pStyle w:val="Header"/>
            <w:tabs>
              <w:tab w:val="clear" w:pos="4680"/>
              <w:tab w:val="right" w:pos="7200"/>
            </w:tabs>
            <w:jc w:val="right"/>
            <w:rPr>
              <w:sz w:val="18"/>
              <w:szCs w:val="18"/>
            </w:rPr>
          </w:pPr>
          <w:r w:rsidRPr="00CF54E9">
            <w:rPr>
              <w:sz w:val="18"/>
              <w:szCs w:val="18"/>
            </w:rPr>
            <w:t>Revision No:</w:t>
          </w:r>
        </w:p>
      </w:tc>
      <w:tc>
        <w:tcPr>
          <w:tcW w:w="2520" w:type="dxa"/>
          <w:tcBorders>
            <w:top w:val="single" w:sz="4" w:space="0" w:color="auto"/>
            <w:bottom w:val="single" w:sz="4" w:space="0" w:color="auto"/>
          </w:tcBorders>
        </w:tcPr>
        <w:p w14:paraId="57EBA801" w14:textId="52C3180C" w:rsidR="009C72CB" w:rsidRPr="00CF54E9" w:rsidRDefault="002B1244" w:rsidP="0061522D">
          <w:pPr>
            <w:pStyle w:val="Header"/>
            <w:tabs>
              <w:tab w:val="clear" w:pos="4680"/>
              <w:tab w:val="right" w:pos="7200"/>
            </w:tabs>
            <w:rPr>
              <w:sz w:val="18"/>
              <w:szCs w:val="18"/>
            </w:rPr>
          </w:pPr>
          <w:r>
            <w:rPr>
              <w:sz w:val="18"/>
              <w:szCs w:val="18"/>
            </w:rPr>
            <w:t>1</w:t>
          </w:r>
        </w:p>
      </w:tc>
    </w:tr>
    <w:tr w:rsidR="009C72CB" w14:paraId="3D70C3E1" w14:textId="77777777" w:rsidTr="008F48D2">
      <w:trPr>
        <w:jc w:val="right"/>
      </w:trPr>
      <w:tc>
        <w:tcPr>
          <w:tcW w:w="1530" w:type="dxa"/>
          <w:vAlign w:val="center"/>
        </w:tcPr>
        <w:p w14:paraId="3B5D5C37" w14:textId="77777777" w:rsidR="009C72CB" w:rsidRPr="00CF54E9" w:rsidRDefault="009C72CB" w:rsidP="0061522D">
          <w:pPr>
            <w:pStyle w:val="Header"/>
            <w:tabs>
              <w:tab w:val="clear" w:pos="4680"/>
              <w:tab w:val="right" w:pos="7200"/>
            </w:tabs>
            <w:jc w:val="right"/>
            <w:rPr>
              <w:sz w:val="18"/>
              <w:szCs w:val="18"/>
            </w:rPr>
          </w:pPr>
          <w:r w:rsidRPr="00CF54E9">
            <w:rPr>
              <w:sz w:val="18"/>
              <w:szCs w:val="18"/>
            </w:rPr>
            <w:t>Page:</w:t>
          </w:r>
        </w:p>
      </w:tc>
      <w:tc>
        <w:tcPr>
          <w:tcW w:w="2520" w:type="dxa"/>
          <w:tcBorders>
            <w:top w:val="single" w:sz="4" w:space="0" w:color="auto"/>
            <w:bottom w:val="single" w:sz="4" w:space="0" w:color="auto"/>
          </w:tcBorders>
        </w:tcPr>
        <w:p w14:paraId="07A76F98" w14:textId="77777777" w:rsidR="009C72CB" w:rsidRPr="00CF54E9" w:rsidRDefault="009C72CB" w:rsidP="0061522D">
          <w:pPr>
            <w:pStyle w:val="Header"/>
            <w:tabs>
              <w:tab w:val="clear" w:pos="4680"/>
              <w:tab w:val="right" w:pos="7200"/>
            </w:tabs>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3</w:t>
          </w:r>
          <w:r>
            <w:rPr>
              <w:sz w:val="18"/>
              <w:szCs w:val="18"/>
            </w:rPr>
            <w:fldChar w:fldCharType="end"/>
          </w:r>
        </w:p>
      </w:tc>
    </w:tr>
  </w:tbl>
  <w:p w14:paraId="2A176847" w14:textId="77777777" w:rsidR="009C72CB" w:rsidRPr="00FB3045" w:rsidRDefault="009C72CB" w:rsidP="00FB3045">
    <w:pPr>
      <w:pStyle w:val="Header"/>
      <w:tabs>
        <w:tab w:val="clear" w:pos="4680"/>
        <w:tab w:val="right" w:pos="720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AC4"/>
    <w:multiLevelType w:val="hybridMultilevel"/>
    <w:tmpl w:val="DD74633C"/>
    <w:lvl w:ilvl="0" w:tplc="8B7A63D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4E1EEC"/>
    <w:multiLevelType w:val="hybridMultilevel"/>
    <w:tmpl w:val="359064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AD7ED8"/>
    <w:multiLevelType w:val="hybridMultilevel"/>
    <w:tmpl w:val="0F4A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D6347"/>
    <w:multiLevelType w:val="hybridMultilevel"/>
    <w:tmpl w:val="B12C9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35273"/>
    <w:multiLevelType w:val="hybridMultilevel"/>
    <w:tmpl w:val="923A34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7C6490"/>
    <w:multiLevelType w:val="hybridMultilevel"/>
    <w:tmpl w:val="19460EDA"/>
    <w:lvl w:ilvl="0" w:tplc="FFFFFFFF">
      <w:start w:val="1"/>
      <w:numFmt w:val="lowerLetter"/>
      <w:lvlText w:val="%1."/>
      <w:lvlJc w:val="left"/>
      <w:pPr>
        <w:ind w:left="770" w:hanging="360"/>
      </w:p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6" w15:restartNumberingAfterBreak="0">
    <w:nsid w:val="0B5D14AC"/>
    <w:multiLevelType w:val="hybridMultilevel"/>
    <w:tmpl w:val="A1641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B4C88"/>
    <w:multiLevelType w:val="hybridMultilevel"/>
    <w:tmpl w:val="7618E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F03D3"/>
    <w:multiLevelType w:val="hybridMultilevel"/>
    <w:tmpl w:val="359064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2E4344"/>
    <w:multiLevelType w:val="hybridMultilevel"/>
    <w:tmpl w:val="359064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A10979"/>
    <w:multiLevelType w:val="hybridMultilevel"/>
    <w:tmpl w:val="359064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840CE5"/>
    <w:multiLevelType w:val="hybridMultilevel"/>
    <w:tmpl w:val="D34EFF7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2" w15:restartNumberingAfterBreak="0">
    <w:nsid w:val="20C274F2"/>
    <w:multiLevelType w:val="hybridMultilevel"/>
    <w:tmpl w:val="73922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014FAA"/>
    <w:multiLevelType w:val="hybridMultilevel"/>
    <w:tmpl w:val="3B1285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583DC8"/>
    <w:multiLevelType w:val="hybridMultilevel"/>
    <w:tmpl w:val="A23A1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36952"/>
    <w:multiLevelType w:val="hybridMultilevel"/>
    <w:tmpl w:val="6E4E1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B21963"/>
    <w:multiLevelType w:val="hybridMultilevel"/>
    <w:tmpl w:val="30E2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61305B"/>
    <w:multiLevelType w:val="hybridMultilevel"/>
    <w:tmpl w:val="19460EDA"/>
    <w:lvl w:ilvl="0" w:tplc="FFFFFFFF">
      <w:start w:val="1"/>
      <w:numFmt w:val="lowerLetter"/>
      <w:lvlText w:val="%1."/>
      <w:lvlJc w:val="left"/>
      <w:pPr>
        <w:ind w:left="770" w:hanging="360"/>
      </w:p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18" w15:restartNumberingAfterBreak="0">
    <w:nsid w:val="2E373A7E"/>
    <w:multiLevelType w:val="hybridMultilevel"/>
    <w:tmpl w:val="7EB4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C02515"/>
    <w:multiLevelType w:val="hybridMultilevel"/>
    <w:tmpl w:val="C0AE4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726ED6"/>
    <w:multiLevelType w:val="hybridMultilevel"/>
    <w:tmpl w:val="19460EDA"/>
    <w:lvl w:ilvl="0" w:tplc="FFFFFFFF">
      <w:start w:val="1"/>
      <w:numFmt w:val="lowerLetter"/>
      <w:lvlText w:val="%1."/>
      <w:lvlJc w:val="left"/>
      <w:pPr>
        <w:ind w:left="770" w:hanging="360"/>
      </w:p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21" w15:restartNumberingAfterBreak="0">
    <w:nsid w:val="38177FC8"/>
    <w:multiLevelType w:val="hybridMultilevel"/>
    <w:tmpl w:val="F3ACD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910092"/>
    <w:multiLevelType w:val="hybridMultilevel"/>
    <w:tmpl w:val="03C62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D313AE3"/>
    <w:multiLevelType w:val="hybridMultilevel"/>
    <w:tmpl w:val="929021F4"/>
    <w:lvl w:ilvl="0" w:tplc="04090001">
      <w:start w:val="1"/>
      <w:numFmt w:val="bullet"/>
      <w:lvlText w:val=""/>
      <w:lvlJc w:val="left"/>
      <w:pPr>
        <w:ind w:left="1183" w:hanging="360"/>
      </w:pPr>
      <w:rPr>
        <w:rFonts w:ascii="Symbol" w:hAnsi="Symbol"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24" w15:restartNumberingAfterBreak="0">
    <w:nsid w:val="3D5111AF"/>
    <w:multiLevelType w:val="hybridMultilevel"/>
    <w:tmpl w:val="700052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E3A09E9"/>
    <w:multiLevelType w:val="hybridMultilevel"/>
    <w:tmpl w:val="9EA6B5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FB4282C"/>
    <w:multiLevelType w:val="hybridMultilevel"/>
    <w:tmpl w:val="AF9A4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D5171B"/>
    <w:multiLevelType w:val="hybridMultilevel"/>
    <w:tmpl w:val="19460EDA"/>
    <w:lvl w:ilvl="0" w:tplc="FFFFFFFF">
      <w:start w:val="1"/>
      <w:numFmt w:val="lowerLetter"/>
      <w:lvlText w:val="%1."/>
      <w:lvlJc w:val="left"/>
      <w:pPr>
        <w:ind w:left="770" w:hanging="360"/>
      </w:p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28" w15:restartNumberingAfterBreak="0">
    <w:nsid w:val="44041CC9"/>
    <w:multiLevelType w:val="hybridMultilevel"/>
    <w:tmpl w:val="EEE20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B52B9B"/>
    <w:multiLevelType w:val="hybridMultilevel"/>
    <w:tmpl w:val="19460EDA"/>
    <w:lvl w:ilvl="0" w:tplc="FFFFFFFF">
      <w:start w:val="1"/>
      <w:numFmt w:val="lowerLetter"/>
      <w:lvlText w:val="%1."/>
      <w:lvlJc w:val="left"/>
      <w:pPr>
        <w:ind w:left="770" w:hanging="360"/>
      </w:p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30" w15:restartNumberingAfterBreak="0">
    <w:nsid w:val="558E024B"/>
    <w:multiLevelType w:val="hybridMultilevel"/>
    <w:tmpl w:val="320A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3B3D5D"/>
    <w:multiLevelType w:val="hybridMultilevel"/>
    <w:tmpl w:val="359064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81F74F0"/>
    <w:multiLevelType w:val="hybridMultilevel"/>
    <w:tmpl w:val="7618ED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F8799F"/>
    <w:multiLevelType w:val="hybridMultilevel"/>
    <w:tmpl w:val="19460EDA"/>
    <w:lvl w:ilvl="0" w:tplc="04090019">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4" w15:restartNumberingAfterBreak="0">
    <w:nsid w:val="5AE70EA1"/>
    <w:multiLevelType w:val="hybridMultilevel"/>
    <w:tmpl w:val="19460EDA"/>
    <w:lvl w:ilvl="0" w:tplc="FFFFFFFF">
      <w:start w:val="1"/>
      <w:numFmt w:val="lowerLetter"/>
      <w:lvlText w:val="%1."/>
      <w:lvlJc w:val="left"/>
      <w:pPr>
        <w:ind w:left="770" w:hanging="360"/>
      </w:p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35" w15:restartNumberingAfterBreak="0">
    <w:nsid w:val="5B051436"/>
    <w:multiLevelType w:val="hybridMultilevel"/>
    <w:tmpl w:val="36500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942FC6"/>
    <w:multiLevelType w:val="hybridMultilevel"/>
    <w:tmpl w:val="1858661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7" w15:restartNumberingAfterBreak="0">
    <w:nsid w:val="61DA41BB"/>
    <w:multiLevelType w:val="hybridMultilevel"/>
    <w:tmpl w:val="359064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55326F"/>
    <w:multiLevelType w:val="hybridMultilevel"/>
    <w:tmpl w:val="19460EDA"/>
    <w:lvl w:ilvl="0" w:tplc="FFFFFFFF">
      <w:start w:val="1"/>
      <w:numFmt w:val="lowerLetter"/>
      <w:lvlText w:val="%1."/>
      <w:lvlJc w:val="left"/>
      <w:pPr>
        <w:ind w:left="770" w:hanging="360"/>
      </w:p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39" w15:restartNumberingAfterBreak="0">
    <w:nsid w:val="637002B7"/>
    <w:multiLevelType w:val="hybridMultilevel"/>
    <w:tmpl w:val="3B12851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5966683"/>
    <w:multiLevelType w:val="hybridMultilevel"/>
    <w:tmpl w:val="19460EDA"/>
    <w:lvl w:ilvl="0" w:tplc="FFFFFFFF">
      <w:start w:val="1"/>
      <w:numFmt w:val="lowerLetter"/>
      <w:lvlText w:val="%1."/>
      <w:lvlJc w:val="left"/>
      <w:pPr>
        <w:ind w:left="770" w:hanging="360"/>
      </w:p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41" w15:restartNumberingAfterBreak="0">
    <w:nsid w:val="6A8C55C8"/>
    <w:multiLevelType w:val="hybridMultilevel"/>
    <w:tmpl w:val="26A4E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CB1138B"/>
    <w:multiLevelType w:val="hybridMultilevel"/>
    <w:tmpl w:val="19460EDA"/>
    <w:lvl w:ilvl="0" w:tplc="FFFFFFFF">
      <w:start w:val="1"/>
      <w:numFmt w:val="lowerLetter"/>
      <w:lvlText w:val="%1."/>
      <w:lvlJc w:val="left"/>
      <w:pPr>
        <w:ind w:left="770" w:hanging="360"/>
      </w:p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43" w15:restartNumberingAfterBreak="0">
    <w:nsid w:val="6D301A48"/>
    <w:multiLevelType w:val="hybridMultilevel"/>
    <w:tmpl w:val="FC4EE820"/>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4" w15:restartNumberingAfterBreak="0">
    <w:nsid w:val="6E2856CC"/>
    <w:multiLevelType w:val="hybridMultilevel"/>
    <w:tmpl w:val="19460EDA"/>
    <w:lvl w:ilvl="0" w:tplc="FFFFFFFF">
      <w:start w:val="1"/>
      <w:numFmt w:val="lowerLetter"/>
      <w:lvlText w:val="%1."/>
      <w:lvlJc w:val="left"/>
      <w:pPr>
        <w:ind w:left="770" w:hanging="360"/>
      </w:p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45" w15:restartNumberingAfterBreak="0">
    <w:nsid w:val="702D4DC1"/>
    <w:multiLevelType w:val="hybridMultilevel"/>
    <w:tmpl w:val="70005230"/>
    <w:lvl w:ilvl="0" w:tplc="ED768F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FE22D6"/>
    <w:multiLevelType w:val="hybridMultilevel"/>
    <w:tmpl w:val="4900197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7" w15:restartNumberingAfterBreak="0">
    <w:nsid w:val="74385DC5"/>
    <w:multiLevelType w:val="hybridMultilevel"/>
    <w:tmpl w:val="1C9A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DF5F30"/>
    <w:multiLevelType w:val="hybridMultilevel"/>
    <w:tmpl w:val="E3D2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98265E"/>
    <w:multiLevelType w:val="hybridMultilevel"/>
    <w:tmpl w:val="2C365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8C0187"/>
    <w:multiLevelType w:val="hybridMultilevel"/>
    <w:tmpl w:val="8FFAF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3252856">
    <w:abstractNumId w:val="6"/>
  </w:num>
  <w:num w:numId="2" w16cid:durableId="1152402892">
    <w:abstractNumId w:val="2"/>
  </w:num>
  <w:num w:numId="3" w16cid:durableId="1694842081">
    <w:abstractNumId w:val="18"/>
  </w:num>
  <w:num w:numId="4" w16cid:durableId="1413160745">
    <w:abstractNumId w:val="39"/>
  </w:num>
  <w:num w:numId="5" w16cid:durableId="1947345618">
    <w:abstractNumId w:val="10"/>
  </w:num>
  <w:num w:numId="6" w16cid:durableId="1965653359">
    <w:abstractNumId w:val="13"/>
  </w:num>
  <w:num w:numId="7" w16cid:durableId="944769012">
    <w:abstractNumId w:val="35"/>
  </w:num>
  <w:num w:numId="8" w16cid:durableId="1184901237">
    <w:abstractNumId w:val="28"/>
  </w:num>
  <w:num w:numId="9" w16cid:durableId="1205369092">
    <w:abstractNumId w:val="45"/>
  </w:num>
  <w:num w:numId="10" w16cid:durableId="433130051">
    <w:abstractNumId w:val="0"/>
  </w:num>
  <w:num w:numId="11" w16cid:durableId="386685565">
    <w:abstractNumId w:val="48"/>
  </w:num>
  <w:num w:numId="12" w16cid:durableId="432097141">
    <w:abstractNumId w:val="3"/>
  </w:num>
  <w:num w:numId="13" w16cid:durableId="709500978">
    <w:abstractNumId w:val="24"/>
  </w:num>
  <w:num w:numId="14" w16cid:durableId="1161121982">
    <w:abstractNumId w:val="33"/>
  </w:num>
  <w:num w:numId="15" w16cid:durableId="1448546931">
    <w:abstractNumId w:val="37"/>
  </w:num>
  <w:num w:numId="16" w16cid:durableId="415172301">
    <w:abstractNumId w:val="38"/>
  </w:num>
  <w:num w:numId="17" w16cid:durableId="923534780">
    <w:abstractNumId w:val="22"/>
  </w:num>
  <w:num w:numId="18" w16cid:durableId="1031959290">
    <w:abstractNumId w:val="25"/>
  </w:num>
  <w:num w:numId="19" w16cid:durableId="241765465">
    <w:abstractNumId w:val="41"/>
  </w:num>
  <w:num w:numId="20" w16cid:durableId="644235371">
    <w:abstractNumId w:val="7"/>
  </w:num>
  <w:num w:numId="21" w16cid:durableId="177232185">
    <w:abstractNumId w:val="44"/>
  </w:num>
  <w:num w:numId="22" w16cid:durableId="228661242">
    <w:abstractNumId w:val="1"/>
  </w:num>
  <w:num w:numId="23" w16cid:durableId="1290471278">
    <w:abstractNumId w:val="20"/>
  </w:num>
  <w:num w:numId="24" w16cid:durableId="969700449">
    <w:abstractNumId w:val="46"/>
  </w:num>
  <w:num w:numId="25" w16cid:durableId="1850020274">
    <w:abstractNumId w:val="34"/>
  </w:num>
  <w:num w:numId="26" w16cid:durableId="1561212411">
    <w:abstractNumId w:val="17"/>
  </w:num>
  <w:num w:numId="27" w16cid:durableId="1725130435">
    <w:abstractNumId w:val="8"/>
  </w:num>
  <w:num w:numId="28" w16cid:durableId="599872073">
    <w:abstractNumId w:val="27"/>
  </w:num>
  <w:num w:numId="29" w16cid:durableId="1731035030">
    <w:abstractNumId w:val="47"/>
  </w:num>
  <w:num w:numId="30" w16cid:durableId="89275730">
    <w:abstractNumId w:val="16"/>
  </w:num>
  <w:num w:numId="31" w16cid:durableId="1229993332">
    <w:abstractNumId w:val="36"/>
  </w:num>
  <w:num w:numId="32" w16cid:durableId="965349697">
    <w:abstractNumId w:val="14"/>
  </w:num>
  <w:num w:numId="33" w16cid:durableId="1994484620">
    <w:abstractNumId w:val="11"/>
  </w:num>
  <w:num w:numId="34" w16cid:durableId="563949071">
    <w:abstractNumId w:val="29"/>
  </w:num>
  <w:num w:numId="35" w16cid:durableId="1379208406">
    <w:abstractNumId w:val="9"/>
  </w:num>
  <w:num w:numId="36" w16cid:durableId="895045013">
    <w:abstractNumId w:val="5"/>
  </w:num>
  <w:num w:numId="37" w16cid:durableId="1070470409">
    <w:abstractNumId w:val="15"/>
  </w:num>
  <w:num w:numId="38" w16cid:durableId="188303335">
    <w:abstractNumId w:val="26"/>
  </w:num>
  <w:num w:numId="39" w16cid:durableId="688726655">
    <w:abstractNumId w:val="12"/>
  </w:num>
  <w:num w:numId="40" w16cid:durableId="1001204748">
    <w:abstractNumId w:val="49"/>
  </w:num>
  <w:num w:numId="41" w16cid:durableId="711882582">
    <w:abstractNumId w:val="43"/>
  </w:num>
  <w:num w:numId="42" w16cid:durableId="1050763398">
    <w:abstractNumId w:val="19"/>
  </w:num>
  <w:num w:numId="43" w16cid:durableId="1832484228">
    <w:abstractNumId w:val="40"/>
  </w:num>
  <w:num w:numId="44" w16cid:durableId="1258639447">
    <w:abstractNumId w:val="31"/>
  </w:num>
  <w:num w:numId="45" w16cid:durableId="1573658262">
    <w:abstractNumId w:val="42"/>
  </w:num>
  <w:num w:numId="46" w16cid:durableId="1077096370">
    <w:abstractNumId w:val="4"/>
  </w:num>
  <w:num w:numId="47" w16cid:durableId="1186211648">
    <w:abstractNumId w:val="50"/>
  </w:num>
  <w:num w:numId="48" w16cid:durableId="121582473">
    <w:abstractNumId w:val="30"/>
  </w:num>
  <w:num w:numId="49" w16cid:durableId="1441758547">
    <w:abstractNumId w:val="23"/>
  </w:num>
  <w:num w:numId="50" w16cid:durableId="166017062">
    <w:abstractNumId w:val="21"/>
  </w:num>
  <w:num w:numId="51" w16cid:durableId="1733768279">
    <w:abstractNumId w:val="3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32"/>
    <w:rsid w:val="00001A2C"/>
    <w:rsid w:val="00002B3B"/>
    <w:rsid w:val="00006572"/>
    <w:rsid w:val="00012A07"/>
    <w:rsid w:val="00014E7E"/>
    <w:rsid w:val="000206E0"/>
    <w:rsid w:val="00024D6C"/>
    <w:rsid w:val="00025900"/>
    <w:rsid w:val="00027AD2"/>
    <w:rsid w:val="00034EFF"/>
    <w:rsid w:val="0004194B"/>
    <w:rsid w:val="0004294F"/>
    <w:rsid w:val="000438D2"/>
    <w:rsid w:val="00045C47"/>
    <w:rsid w:val="00050F7D"/>
    <w:rsid w:val="00052D29"/>
    <w:rsid w:val="00055AC9"/>
    <w:rsid w:val="00071890"/>
    <w:rsid w:val="00071AD3"/>
    <w:rsid w:val="0007432E"/>
    <w:rsid w:val="00083CF0"/>
    <w:rsid w:val="00084919"/>
    <w:rsid w:val="000870E4"/>
    <w:rsid w:val="000901C9"/>
    <w:rsid w:val="0009406A"/>
    <w:rsid w:val="00097567"/>
    <w:rsid w:val="000A07AA"/>
    <w:rsid w:val="000A0C6C"/>
    <w:rsid w:val="000A585E"/>
    <w:rsid w:val="000A7AE3"/>
    <w:rsid w:val="000B2F4B"/>
    <w:rsid w:val="000B4189"/>
    <w:rsid w:val="000C2A35"/>
    <w:rsid w:val="000C4EFF"/>
    <w:rsid w:val="000C7BD7"/>
    <w:rsid w:val="000D0077"/>
    <w:rsid w:val="000D6753"/>
    <w:rsid w:val="000D6A64"/>
    <w:rsid w:val="000E389A"/>
    <w:rsid w:val="000F21DB"/>
    <w:rsid w:val="000F22A2"/>
    <w:rsid w:val="000F2575"/>
    <w:rsid w:val="000F34B1"/>
    <w:rsid w:val="000F4E67"/>
    <w:rsid w:val="000F5980"/>
    <w:rsid w:val="000F74CB"/>
    <w:rsid w:val="00102A61"/>
    <w:rsid w:val="001115FD"/>
    <w:rsid w:val="0011357C"/>
    <w:rsid w:val="00117A10"/>
    <w:rsid w:val="00120B47"/>
    <w:rsid w:val="00121BC4"/>
    <w:rsid w:val="001267AC"/>
    <w:rsid w:val="00131BC6"/>
    <w:rsid w:val="00132A5B"/>
    <w:rsid w:val="00142DDB"/>
    <w:rsid w:val="00150231"/>
    <w:rsid w:val="0015443F"/>
    <w:rsid w:val="001561C0"/>
    <w:rsid w:val="00162847"/>
    <w:rsid w:val="001670E1"/>
    <w:rsid w:val="0017416F"/>
    <w:rsid w:val="00174B88"/>
    <w:rsid w:val="0017581E"/>
    <w:rsid w:val="00194F60"/>
    <w:rsid w:val="001976F1"/>
    <w:rsid w:val="001A44E7"/>
    <w:rsid w:val="001B5A4A"/>
    <w:rsid w:val="001B63D8"/>
    <w:rsid w:val="001D5515"/>
    <w:rsid w:val="001E0BAE"/>
    <w:rsid w:val="001E11AC"/>
    <w:rsid w:val="001E3391"/>
    <w:rsid w:val="001E3474"/>
    <w:rsid w:val="001E5857"/>
    <w:rsid w:val="001E7072"/>
    <w:rsid w:val="001F17C7"/>
    <w:rsid w:val="001F385A"/>
    <w:rsid w:val="00201D4F"/>
    <w:rsid w:val="00201DD5"/>
    <w:rsid w:val="002043B6"/>
    <w:rsid w:val="0021038F"/>
    <w:rsid w:val="00211CE6"/>
    <w:rsid w:val="00212652"/>
    <w:rsid w:val="002174EB"/>
    <w:rsid w:val="00220DCA"/>
    <w:rsid w:val="002221BD"/>
    <w:rsid w:val="002248B4"/>
    <w:rsid w:val="00227EFC"/>
    <w:rsid w:val="00233669"/>
    <w:rsid w:val="00234574"/>
    <w:rsid w:val="00235BFB"/>
    <w:rsid w:val="00235EEE"/>
    <w:rsid w:val="002415E1"/>
    <w:rsid w:val="002458D2"/>
    <w:rsid w:val="002557CB"/>
    <w:rsid w:val="0026756F"/>
    <w:rsid w:val="002707AF"/>
    <w:rsid w:val="002710D7"/>
    <w:rsid w:val="00274B4C"/>
    <w:rsid w:val="00276491"/>
    <w:rsid w:val="002821D0"/>
    <w:rsid w:val="00284990"/>
    <w:rsid w:val="0028664A"/>
    <w:rsid w:val="00290685"/>
    <w:rsid w:val="00290A4E"/>
    <w:rsid w:val="002910BF"/>
    <w:rsid w:val="00291495"/>
    <w:rsid w:val="00293B89"/>
    <w:rsid w:val="00294859"/>
    <w:rsid w:val="00297569"/>
    <w:rsid w:val="002A0C14"/>
    <w:rsid w:val="002A56FF"/>
    <w:rsid w:val="002B1244"/>
    <w:rsid w:val="002B498E"/>
    <w:rsid w:val="002C1277"/>
    <w:rsid w:val="002C4118"/>
    <w:rsid w:val="002C6E4B"/>
    <w:rsid w:val="002D1446"/>
    <w:rsid w:val="002D1A01"/>
    <w:rsid w:val="002D4A6D"/>
    <w:rsid w:val="002D4D4F"/>
    <w:rsid w:val="002D56FD"/>
    <w:rsid w:val="002E0AFB"/>
    <w:rsid w:val="002E111E"/>
    <w:rsid w:val="002E63F9"/>
    <w:rsid w:val="002F6A31"/>
    <w:rsid w:val="00300209"/>
    <w:rsid w:val="00300602"/>
    <w:rsid w:val="00302D79"/>
    <w:rsid w:val="003034B7"/>
    <w:rsid w:val="0030475D"/>
    <w:rsid w:val="00306D5D"/>
    <w:rsid w:val="0030738D"/>
    <w:rsid w:val="003102CA"/>
    <w:rsid w:val="0031183D"/>
    <w:rsid w:val="003144A3"/>
    <w:rsid w:val="00314B3D"/>
    <w:rsid w:val="00315C95"/>
    <w:rsid w:val="0032106C"/>
    <w:rsid w:val="003218AD"/>
    <w:rsid w:val="00322139"/>
    <w:rsid w:val="003307BB"/>
    <w:rsid w:val="00331FCD"/>
    <w:rsid w:val="00332841"/>
    <w:rsid w:val="00333EAF"/>
    <w:rsid w:val="00335B7F"/>
    <w:rsid w:val="00343278"/>
    <w:rsid w:val="00343CF2"/>
    <w:rsid w:val="003515C6"/>
    <w:rsid w:val="00356159"/>
    <w:rsid w:val="00363C17"/>
    <w:rsid w:val="00372217"/>
    <w:rsid w:val="00377278"/>
    <w:rsid w:val="00383F75"/>
    <w:rsid w:val="0039226B"/>
    <w:rsid w:val="003A285D"/>
    <w:rsid w:val="003A30E2"/>
    <w:rsid w:val="003A613D"/>
    <w:rsid w:val="003A70E7"/>
    <w:rsid w:val="003B0D68"/>
    <w:rsid w:val="003B1633"/>
    <w:rsid w:val="003B3BA6"/>
    <w:rsid w:val="003D1321"/>
    <w:rsid w:val="003D347F"/>
    <w:rsid w:val="003D6DA3"/>
    <w:rsid w:val="003E1D2D"/>
    <w:rsid w:val="003E1F56"/>
    <w:rsid w:val="003E342A"/>
    <w:rsid w:val="003E4101"/>
    <w:rsid w:val="003E6FC9"/>
    <w:rsid w:val="003F3960"/>
    <w:rsid w:val="003F55A7"/>
    <w:rsid w:val="003F7E45"/>
    <w:rsid w:val="00405A6D"/>
    <w:rsid w:val="0041167C"/>
    <w:rsid w:val="00412339"/>
    <w:rsid w:val="0041493C"/>
    <w:rsid w:val="004157B0"/>
    <w:rsid w:val="00415BD4"/>
    <w:rsid w:val="004170DB"/>
    <w:rsid w:val="00421D82"/>
    <w:rsid w:val="00423C43"/>
    <w:rsid w:val="004250B3"/>
    <w:rsid w:val="00431CAD"/>
    <w:rsid w:val="00436A18"/>
    <w:rsid w:val="00442EAF"/>
    <w:rsid w:val="004444B5"/>
    <w:rsid w:val="004453A9"/>
    <w:rsid w:val="00446169"/>
    <w:rsid w:val="00451BA4"/>
    <w:rsid w:val="00451E7B"/>
    <w:rsid w:val="00452C7A"/>
    <w:rsid w:val="004537D0"/>
    <w:rsid w:val="00454465"/>
    <w:rsid w:val="00457C13"/>
    <w:rsid w:val="00461B76"/>
    <w:rsid w:val="00465926"/>
    <w:rsid w:val="00466DB0"/>
    <w:rsid w:val="00466F57"/>
    <w:rsid w:val="0048185F"/>
    <w:rsid w:val="004821BF"/>
    <w:rsid w:val="0048326C"/>
    <w:rsid w:val="004874C5"/>
    <w:rsid w:val="00490C47"/>
    <w:rsid w:val="00490F51"/>
    <w:rsid w:val="00491AA3"/>
    <w:rsid w:val="004961B0"/>
    <w:rsid w:val="004A2885"/>
    <w:rsid w:val="004B0953"/>
    <w:rsid w:val="004B5A19"/>
    <w:rsid w:val="004D1ACD"/>
    <w:rsid w:val="004D3E54"/>
    <w:rsid w:val="004D4563"/>
    <w:rsid w:val="004D4DC0"/>
    <w:rsid w:val="004E225A"/>
    <w:rsid w:val="004E6627"/>
    <w:rsid w:val="004F29B4"/>
    <w:rsid w:val="00500053"/>
    <w:rsid w:val="00500CEF"/>
    <w:rsid w:val="0051159E"/>
    <w:rsid w:val="005156DE"/>
    <w:rsid w:val="00521410"/>
    <w:rsid w:val="00536596"/>
    <w:rsid w:val="005407CC"/>
    <w:rsid w:val="0054752D"/>
    <w:rsid w:val="00553050"/>
    <w:rsid w:val="00553649"/>
    <w:rsid w:val="00556D49"/>
    <w:rsid w:val="0056763D"/>
    <w:rsid w:val="00570636"/>
    <w:rsid w:val="005710C7"/>
    <w:rsid w:val="00571302"/>
    <w:rsid w:val="00580B53"/>
    <w:rsid w:val="005814BE"/>
    <w:rsid w:val="00581552"/>
    <w:rsid w:val="005947E3"/>
    <w:rsid w:val="00595D42"/>
    <w:rsid w:val="005A1A8D"/>
    <w:rsid w:val="005A3FE5"/>
    <w:rsid w:val="005A617B"/>
    <w:rsid w:val="005A6E0D"/>
    <w:rsid w:val="005B0570"/>
    <w:rsid w:val="005B4F53"/>
    <w:rsid w:val="005B5513"/>
    <w:rsid w:val="005B6C9E"/>
    <w:rsid w:val="005B797D"/>
    <w:rsid w:val="005D3C1C"/>
    <w:rsid w:val="005D7EFC"/>
    <w:rsid w:val="005E3154"/>
    <w:rsid w:val="005E3C34"/>
    <w:rsid w:val="005F1BA2"/>
    <w:rsid w:val="0060230F"/>
    <w:rsid w:val="00607EDC"/>
    <w:rsid w:val="0061128F"/>
    <w:rsid w:val="006113B7"/>
    <w:rsid w:val="0061335E"/>
    <w:rsid w:val="0061522D"/>
    <w:rsid w:val="006202DE"/>
    <w:rsid w:val="00624077"/>
    <w:rsid w:val="00632A1C"/>
    <w:rsid w:val="00634E6B"/>
    <w:rsid w:val="0063569B"/>
    <w:rsid w:val="00650931"/>
    <w:rsid w:val="00651E17"/>
    <w:rsid w:val="00654200"/>
    <w:rsid w:val="006562B1"/>
    <w:rsid w:val="00661619"/>
    <w:rsid w:val="00661D55"/>
    <w:rsid w:val="0066401F"/>
    <w:rsid w:val="00664BFC"/>
    <w:rsid w:val="00667BE0"/>
    <w:rsid w:val="00672231"/>
    <w:rsid w:val="00674C88"/>
    <w:rsid w:val="00693AE8"/>
    <w:rsid w:val="006A5FB8"/>
    <w:rsid w:val="006A6BA4"/>
    <w:rsid w:val="006B1479"/>
    <w:rsid w:val="006B1E82"/>
    <w:rsid w:val="006B5AB5"/>
    <w:rsid w:val="006B69A1"/>
    <w:rsid w:val="006B7B63"/>
    <w:rsid w:val="006C06DB"/>
    <w:rsid w:val="006C2A86"/>
    <w:rsid w:val="006C3B59"/>
    <w:rsid w:val="006C4F1E"/>
    <w:rsid w:val="006C5FE1"/>
    <w:rsid w:val="006C6097"/>
    <w:rsid w:val="006C6F0B"/>
    <w:rsid w:val="006C7D72"/>
    <w:rsid w:val="006D426B"/>
    <w:rsid w:val="006D4E10"/>
    <w:rsid w:val="006D5007"/>
    <w:rsid w:val="006D59CF"/>
    <w:rsid w:val="006E0604"/>
    <w:rsid w:val="006E5295"/>
    <w:rsid w:val="006F1FB1"/>
    <w:rsid w:val="006F208F"/>
    <w:rsid w:val="006F4765"/>
    <w:rsid w:val="006F56C6"/>
    <w:rsid w:val="006F5707"/>
    <w:rsid w:val="006F5725"/>
    <w:rsid w:val="006F61C0"/>
    <w:rsid w:val="007024C0"/>
    <w:rsid w:val="007028C8"/>
    <w:rsid w:val="00704850"/>
    <w:rsid w:val="00705FB7"/>
    <w:rsid w:val="0071063A"/>
    <w:rsid w:val="00711D9F"/>
    <w:rsid w:val="007139A9"/>
    <w:rsid w:val="00722E35"/>
    <w:rsid w:val="00725819"/>
    <w:rsid w:val="007428DF"/>
    <w:rsid w:val="007504C9"/>
    <w:rsid w:val="00754947"/>
    <w:rsid w:val="0075578E"/>
    <w:rsid w:val="0076146D"/>
    <w:rsid w:val="00762750"/>
    <w:rsid w:val="0077668D"/>
    <w:rsid w:val="00784385"/>
    <w:rsid w:val="007856A8"/>
    <w:rsid w:val="00786080"/>
    <w:rsid w:val="007910FA"/>
    <w:rsid w:val="00793754"/>
    <w:rsid w:val="007A37FD"/>
    <w:rsid w:val="007A37FE"/>
    <w:rsid w:val="007A5FC9"/>
    <w:rsid w:val="007A60A2"/>
    <w:rsid w:val="007A7336"/>
    <w:rsid w:val="007B327F"/>
    <w:rsid w:val="007B404B"/>
    <w:rsid w:val="007B727B"/>
    <w:rsid w:val="007C4024"/>
    <w:rsid w:val="007C421B"/>
    <w:rsid w:val="007C7341"/>
    <w:rsid w:val="007D2F0D"/>
    <w:rsid w:val="007D607D"/>
    <w:rsid w:val="007D6AFF"/>
    <w:rsid w:val="007D6F03"/>
    <w:rsid w:val="007D7983"/>
    <w:rsid w:val="007D7A4D"/>
    <w:rsid w:val="007E46C5"/>
    <w:rsid w:val="007E47F3"/>
    <w:rsid w:val="007E619C"/>
    <w:rsid w:val="007E71FC"/>
    <w:rsid w:val="007F1C08"/>
    <w:rsid w:val="007F3ECE"/>
    <w:rsid w:val="007F5BA7"/>
    <w:rsid w:val="007F7538"/>
    <w:rsid w:val="0080469E"/>
    <w:rsid w:val="00804980"/>
    <w:rsid w:val="0080664A"/>
    <w:rsid w:val="00807CB0"/>
    <w:rsid w:val="00810A84"/>
    <w:rsid w:val="00810C74"/>
    <w:rsid w:val="00814A48"/>
    <w:rsid w:val="008169F1"/>
    <w:rsid w:val="00817133"/>
    <w:rsid w:val="00821C36"/>
    <w:rsid w:val="0082378B"/>
    <w:rsid w:val="0082513D"/>
    <w:rsid w:val="00826F44"/>
    <w:rsid w:val="00833EDA"/>
    <w:rsid w:val="008347A8"/>
    <w:rsid w:val="00834A0E"/>
    <w:rsid w:val="008419B9"/>
    <w:rsid w:val="00845C99"/>
    <w:rsid w:val="00846079"/>
    <w:rsid w:val="00852B3F"/>
    <w:rsid w:val="00852D6D"/>
    <w:rsid w:val="00857635"/>
    <w:rsid w:val="00860CE6"/>
    <w:rsid w:val="00863A09"/>
    <w:rsid w:val="00863B59"/>
    <w:rsid w:val="008660FB"/>
    <w:rsid w:val="00867F6E"/>
    <w:rsid w:val="008711B8"/>
    <w:rsid w:val="00874262"/>
    <w:rsid w:val="008765C8"/>
    <w:rsid w:val="00883309"/>
    <w:rsid w:val="00893A8F"/>
    <w:rsid w:val="008973A4"/>
    <w:rsid w:val="008A283C"/>
    <w:rsid w:val="008A6890"/>
    <w:rsid w:val="008B29E4"/>
    <w:rsid w:val="008B4CF3"/>
    <w:rsid w:val="008C22A3"/>
    <w:rsid w:val="008C2336"/>
    <w:rsid w:val="008C2589"/>
    <w:rsid w:val="008C507F"/>
    <w:rsid w:val="008D0968"/>
    <w:rsid w:val="008D2288"/>
    <w:rsid w:val="008D479A"/>
    <w:rsid w:val="008D5C55"/>
    <w:rsid w:val="008E0497"/>
    <w:rsid w:val="008E04E2"/>
    <w:rsid w:val="008E53F2"/>
    <w:rsid w:val="008E5433"/>
    <w:rsid w:val="008F48D2"/>
    <w:rsid w:val="008F4EAF"/>
    <w:rsid w:val="009029CF"/>
    <w:rsid w:val="00907B09"/>
    <w:rsid w:val="00910C61"/>
    <w:rsid w:val="00912F3D"/>
    <w:rsid w:val="00915B6B"/>
    <w:rsid w:val="00925273"/>
    <w:rsid w:val="0093232E"/>
    <w:rsid w:val="009442CB"/>
    <w:rsid w:val="009523A2"/>
    <w:rsid w:val="009533E2"/>
    <w:rsid w:val="00960E06"/>
    <w:rsid w:val="00962193"/>
    <w:rsid w:val="00963E66"/>
    <w:rsid w:val="00975FDC"/>
    <w:rsid w:val="0097611A"/>
    <w:rsid w:val="00976F1E"/>
    <w:rsid w:val="00977EEE"/>
    <w:rsid w:val="00981D96"/>
    <w:rsid w:val="00987C18"/>
    <w:rsid w:val="00990BB6"/>
    <w:rsid w:val="00993841"/>
    <w:rsid w:val="00994A11"/>
    <w:rsid w:val="00995DAF"/>
    <w:rsid w:val="00997825"/>
    <w:rsid w:val="009A45B4"/>
    <w:rsid w:val="009A695C"/>
    <w:rsid w:val="009A69C4"/>
    <w:rsid w:val="009B38B2"/>
    <w:rsid w:val="009B7340"/>
    <w:rsid w:val="009C6EFE"/>
    <w:rsid w:val="009C72CB"/>
    <w:rsid w:val="009D1A85"/>
    <w:rsid w:val="009D4B90"/>
    <w:rsid w:val="009D6963"/>
    <w:rsid w:val="009F0D61"/>
    <w:rsid w:val="009F4F1E"/>
    <w:rsid w:val="009F5678"/>
    <w:rsid w:val="009F5C5F"/>
    <w:rsid w:val="00A01244"/>
    <w:rsid w:val="00A01D15"/>
    <w:rsid w:val="00A03A8D"/>
    <w:rsid w:val="00A03D5C"/>
    <w:rsid w:val="00A06971"/>
    <w:rsid w:val="00A10EFA"/>
    <w:rsid w:val="00A1174E"/>
    <w:rsid w:val="00A21725"/>
    <w:rsid w:val="00A267B3"/>
    <w:rsid w:val="00A30126"/>
    <w:rsid w:val="00A31CE4"/>
    <w:rsid w:val="00A424D6"/>
    <w:rsid w:val="00A5009D"/>
    <w:rsid w:val="00A51338"/>
    <w:rsid w:val="00A57B55"/>
    <w:rsid w:val="00A60E9A"/>
    <w:rsid w:val="00A61367"/>
    <w:rsid w:val="00A66327"/>
    <w:rsid w:val="00A675D2"/>
    <w:rsid w:val="00A67F85"/>
    <w:rsid w:val="00A7540D"/>
    <w:rsid w:val="00A75DEC"/>
    <w:rsid w:val="00A769E3"/>
    <w:rsid w:val="00A83EC5"/>
    <w:rsid w:val="00A8422F"/>
    <w:rsid w:val="00A8702B"/>
    <w:rsid w:val="00A93670"/>
    <w:rsid w:val="00A963AF"/>
    <w:rsid w:val="00A9763D"/>
    <w:rsid w:val="00AA2EAA"/>
    <w:rsid w:val="00AA4783"/>
    <w:rsid w:val="00AA5214"/>
    <w:rsid w:val="00AA60D6"/>
    <w:rsid w:val="00AA6110"/>
    <w:rsid w:val="00AA7A49"/>
    <w:rsid w:val="00AB481B"/>
    <w:rsid w:val="00AB73E6"/>
    <w:rsid w:val="00AC02B2"/>
    <w:rsid w:val="00AC0805"/>
    <w:rsid w:val="00AC3B2C"/>
    <w:rsid w:val="00AC6EDC"/>
    <w:rsid w:val="00AD116E"/>
    <w:rsid w:val="00AD2543"/>
    <w:rsid w:val="00AD4335"/>
    <w:rsid w:val="00AD44B8"/>
    <w:rsid w:val="00AE491C"/>
    <w:rsid w:val="00AE6500"/>
    <w:rsid w:val="00AF2900"/>
    <w:rsid w:val="00B14BBB"/>
    <w:rsid w:val="00B1521D"/>
    <w:rsid w:val="00B17DA4"/>
    <w:rsid w:val="00B25959"/>
    <w:rsid w:val="00B269DD"/>
    <w:rsid w:val="00B31423"/>
    <w:rsid w:val="00B36ED2"/>
    <w:rsid w:val="00B41FA8"/>
    <w:rsid w:val="00B45535"/>
    <w:rsid w:val="00B51CD1"/>
    <w:rsid w:val="00B52BAA"/>
    <w:rsid w:val="00B53E45"/>
    <w:rsid w:val="00B56D25"/>
    <w:rsid w:val="00B61CE2"/>
    <w:rsid w:val="00B62B99"/>
    <w:rsid w:val="00B62D23"/>
    <w:rsid w:val="00B67C34"/>
    <w:rsid w:val="00B703B1"/>
    <w:rsid w:val="00B70EE8"/>
    <w:rsid w:val="00B752C8"/>
    <w:rsid w:val="00B80DE3"/>
    <w:rsid w:val="00B816D9"/>
    <w:rsid w:val="00B86623"/>
    <w:rsid w:val="00B87F61"/>
    <w:rsid w:val="00B9717B"/>
    <w:rsid w:val="00BA0186"/>
    <w:rsid w:val="00BA6554"/>
    <w:rsid w:val="00BB38A9"/>
    <w:rsid w:val="00BB5E63"/>
    <w:rsid w:val="00BC7CFE"/>
    <w:rsid w:val="00BD1AAD"/>
    <w:rsid w:val="00BD3138"/>
    <w:rsid w:val="00BD4A40"/>
    <w:rsid w:val="00BD5C0E"/>
    <w:rsid w:val="00BD7427"/>
    <w:rsid w:val="00BD7B3F"/>
    <w:rsid w:val="00BE183A"/>
    <w:rsid w:val="00BE1A01"/>
    <w:rsid w:val="00BE2434"/>
    <w:rsid w:val="00BE66F7"/>
    <w:rsid w:val="00BE6DF4"/>
    <w:rsid w:val="00BF2E52"/>
    <w:rsid w:val="00BF307C"/>
    <w:rsid w:val="00C11497"/>
    <w:rsid w:val="00C1152E"/>
    <w:rsid w:val="00C1211E"/>
    <w:rsid w:val="00C13EAE"/>
    <w:rsid w:val="00C2479C"/>
    <w:rsid w:val="00C248D2"/>
    <w:rsid w:val="00C32DC7"/>
    <w:rsid w:val="00C47E74"/>
    <w:rsid w:val="00C55654"/>
    <w:rsid w:val="00C559FA"/>
    <w:rsid w:val="00C6062E"/>
    <w:rsid w:val="00C62032"/>
    <w:rsid w:val="00C64ECD"/>
    <w:rsid w:val="00C736AE"/>
    <w:rsid w:val="00C758B6"/>
    <w:rsid w:val="00C865C6"/>
    <w:rsid w:val="00C92462"/>
    <w:rsid w:val="00C9258C"/>
    <w:rsid w:val="00C9328F"/>
    <w:rsid w:val="00C96036"/>
    <w:rsid w:val="00CA0C70"/>
    <w:rsid w:val="00CA0CD5"/>
    <w:rsid w:val="00CA1CED"/>
    <w:rsid w:val="00CA3D08"/>
    <w:rsid w:val="00CB24B6"/>
    <w:rsid w:val="00CC1BA6"/>
    <w:rsid w:val="00CD19DD"/>
    <w:rsid w:val="00CD3EDE"/>
    <w:rsid w:val="00CD6F3D"/>
    <w:rsid w:val="00CE1B5E"/>
    <w:rsid w:val="00CE31CE"/>
    <w:rsid w:val="00CE3C72"/>
    <w:rsid w:val="00CE55C9"/>
    <w:rsid w:val="00CF35AE"/>
    <w:rsid w:val="00CF54E9"/>
    <w:rsid w:val="00CF7ACF"/>
    <w:rsid w:val="00D01842"/>
    <w:rsid w:val="00D032B7"/>
    <w:rsid w:val="00D04150"/>
    <w:rsid w:val="00D041C3"/>
    <w:rsid w:val="00D17564"/>
    <w:rsid w:val="00D17D15"/>
    <w:rsid w:val="00D22B67"/>
    <w:rsid w:val="00D274C6"/>
    <w:rsid w:val="00D30D78"/>
    <w:rsid w:val="00D3120B"/>
    <w:rsid w:val="00D33C16"/>
    <w:rsid w:val="00D344D9"/>
    <w:rsid w:val="00D36221"/>
    <w:rsid w:val="00D411B4"/>
    <w:rsid w:val="00D41227"/>
    <w:rsid w:val="00D43032"/>
    <w:rsid w:val="00D43C96"/>
    <w:rsid w:val="00D45431"/>
    <w:rsid w:val="00D4638C"/>
    <w:rsid w:val="00D46D1D"/>
    <w:rsid w:val="00D51688"/>
    <w:rsid w:val="00D617D3"/>
    <w:rsid w:val="00D62A11"/>
    <w:rsid w:val="00D72DC6"/>
    <w:rsid w:val="00D739E6"/>
    <w:rsid w:val="00D75A56"/>
    <w:rsid w:val="00D76228"/>
    <w:rsid w:val="00D77740"/>
    <w:rsid w:val="00D7783F"/>
    <w:rsid w:val="00D82BB2"/>
    <w:rsid w:val="00D85C80"/>
    <w:rsid w:val="00D86BB5"/>
    <w:rsid w:val="00D878CA"/>
    <w:rsid w:val="00D87D42"/>
    <w:rsid w:val="00D9015D"/>
    <w:rsid w:val="00D93D51"/>
    <w:rsid w:val="00D93DDA"/>
    <w:rsid w:val="00D947C3"/>
    <w:rsid w:val="00DB2C5A"/>
    <w:rsid w:val="00DB2CB8"/>
    <w:rsid w:val="00DB4092"/>
    <w:rsid w:val="00DB735F"/>
    <w:rsid w:val="00DC26E9"/>
    <w:rsid w:val="00DD2583"/>
    <w:rsid w:val="00DD44EE"/>
    <w:rsid w:val="00DD4CAB"/>
    <w:rsid w:val="00DD50ED"/>
    <w:rsid w:val="00DD5494"/>
    <w:rsid w:val="00DE2DBB"/>
    <w:rsid w:val="00DE442E"/>
    <w:rsid w:val="00DE4510"/>
    <w:rsid w:val="00E00C3D"/>
    <w:rsid w:val="00E027ED"/>
    <w:rsid w:val="00E04EA8"/>
    <w:rsid w:val="00E12FA6"/>
    <w:rsid w:val="00E15919"/>
    <w:rsid w:val="00E170E6"/>
    <w:rsid w:val="00E17531"/>
    <w:rsid w:val="00E20851"/>
    <w:rsid w:val="00E2230A"/>
    <w:rsid w:val="00E40879"/>
    <w:rsid w:val="00E526BD"/>
    <w:rsid w:val="00E60B5B"/>
    <w:rsid w:val="00E6193B"/>
    <w:rsid w:val="00E61D9D"/>
    <w:rsid w:val="00E64355"/>
    <w:rsid w:val="00E7246B"/>
    <w:rsid w:val="00E72FEB"/>
    <w:rsid w:val="00E774E9"/>
    <w:rsid w:val="00E779B4"/>
    <w:rsid w:val="00E81B7F"/>
    <w:rsid w:val="00E84D09"/>
    <w:rsid w:val="00E86657"/>
    <w:rsid w:val="00E95755"/>
    <w:rsid w:val="00EA1835"/>
    <w:rsid w:val="00EA2DA2"/>
    <w:rsid w:val="00EB2A80"/>
    <w:rsid w:val="00EB4D22"/>
    <w:rsid w:val="00EC19C8"/>
    <w:rsid w:val="00EC53D7"/>
    <w:rsid w:val="00EC5CD9"/>
    <w:rsid w:val="00ED1E81"/>
    <w:rsid w:val="00ED4A7D"/>
    <w:rsid w:val="00EE10C8"/>
    <w:rsid w:val="00EF2EB2"/>
    <w:rsid w:val="00EF655E"/>
    <w:rsid w:val="00F01FC5"/>
    <w:rsid w:val="00F02462"/>
    <w:rsid w:val="00F043C6"/>
    <w:rsid w:val="00F11E82"/>
    <w:rsid w:val="00F14431"/>
    <w:rsid w:val="00F1500C"/>
    <w:rsid w:val="00F17707"/>
    <w:rsid w:val="00F17B32"/>
    <w:rsid w:val="00F2287E"/>
    <w:rsid w:val="00F23DDC"/>
    <w:rsid w:val="00F2680B"/>
    <w:rsid w:val="00F300D2"/>
    <w:rsid w:val="00F316FF"/>
    <w:rsid w:val="00F46F31"/>
    <w:rsid w:val="00F51E95"/>
    <w:rsid w:val="00F52067"/>
    <w:rsid w:val="00F529CF"/>
    <w:rsid w:val="00F52BE4"/>
    <w:rsid w:val="00F559D8"/>
    <w:rsid w:val="00F56509"/>
    <w:rsid w:val="00F56FDE"/>
    <w:rsid w:val="00F62ED6"/>
    <w:rsid w:val="00F64556"/>
    <w:rsid w:val="00F71AEE"/>
    <w:rsid w:val="00F74DB7"/>
    <w:rsid w:val="00F85DD1"/>
    <w:rsid w:val="00F860B2"/>
    <w:rsid w:val="00F961BF"/>
    <w:rsid w:val="00FA327B"/>
    <w:rsid w:val="00FA51C6"/>
    <w:rsid w:val="00FA6741"/>
    <w:rsid w:val="00FA7E13"/>
    <w:rsid w:val="00FB1534"/>
    <w:rsid w:val="00FB3045"/>
    <w:rsid w:val="00FB5434"/>
    <w:rsid w:val="00FC0C4F"/>
    <w:rsid w:val="00FC3A72"/>
    <w:rsid w:val="00FC45BE"/>
    <w:rsid w:val="00FC57E1"/>
    <w:rsid w:val="00FC63C9"/>
    <w:rsid w:val="00FC71C6"/>
    <w:rsid w:val="00FD2E6D"/>
    <w:rsid w:val="00FD3FB0"/>
    <w:rsid w:val="00FD4618"/>
    <w:rsid w:val="00FD7B35"/>
    <w:rsid w:val="00FE07C9"/>
    <w:rsid w:val="00FE2B2C"/>
    <w:rsid w:val="00FE60DB"/>
    <w:rsid w:val="00FF088B"/>
    <w:rsid w:val="00FF1E65"/>
    <w:rsid w:val="00FF2EF2"/>
    <w:rsid w:val="00FF7BAA"/>
    <w:rsid w:val="19E95BD1"/>
    <w:rsid w:val="374B04A6"/>
    <w:rsid w:val="6E5ADCD6"/>
    <w:rsid w:val="70532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E9B45"/>
  <w15:chartTrackingRefBased/>
  <w15:docId w15:val="{5FA3CA35-BC20-4E8C-998C-431FA502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A11"/>
    <w:pPr>
      <w:keepNext/>
      <w:keepLines/>
      <w:spacing w:before="240" w:after="0"/>
      <w:outlineLvl w:val="0"/>
    </w:pPr>
    <w:rPr>
      <w:rFonts w:eastAsiaTheme="majorEastAsia" w:cstheme="majorBidi"/>
      <w:b/>
      <w:sz w:val="32"/>
      <w:szCs w:val="32"/>
      <w:u w:val="single"/>
    </w:rPr>
  </w:style>
  <w:style w:type="paragraph" w:styleId="Heading2">
    <w:name w:val="heading 2"/>
    <w:basedOn w:val="Normal"/>
    <w:next w:val="Normal"/>
    <w:link w:val="Heading2Char"/>
    <w:uiPriority w:val="9"/>
    <w:unhideWhenUsed/>
    <w:qFormat/>
    <w:rsid w:val="00D62A11"/>
    <w:pPr>
      <w:keepNext/>
      <w:keepLines/>
      <w:spacing w:before="40"/>
      <w:contextualSpacing/>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D62A11"/>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D62A11"/>
    <w:pPr>
      <w:keepNext/>
      <w:keepLines/>
      <w:spacing w:before="40" w:after="0"/>
      <w:outlineLvl w:val="3"/>
    </w:pPr>
    <w:rPr>
      <w:rFonts w:eastAsiaTheme="majorEastAsia"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A11"/>
    <w:rPr>
      <w:rFonts w:eastAsiaTheme="majorEastAsia" w:cstheme="majorBidi"/>
      <w:b/>
      <w:sz w:val="32"/>
      <w:szCs w:val="32"/>
      <w:u w:val="single"/>
    </w:rPr>
  </w:style>
  <w:style w:type="character" w:customStyle="1" w:styleId="Heading2Char">
    <w:name w:val="Heading 2 Char"/>
    <w:basedOn w:val="DefaultParagraphFont"/>
    <w:link w:val="Heading2"/>
    <w:uiPriority w:val="9"/>
    <w:rsid w:val="00D62A11"/>
    <w:rPr>
      <w:rFonts w:eastAsiaTheme="majorEastAsia" w:cstheme="majorBidi"/>
      <w:b/>
      <w:sz w:val="28"/>
      <w:szCs w:val="26"/>
    </w:rPr>
  </w:style>
  <w:style w:type="character" w:customStyle="1" w:styleId="Heading3Char">
    <w:name w:val="Heading 3 Char"/>
    <w:basedOn w:val="DefaultParagraphFont"/>
    <w:link w:val="Heading3"/>
    <w:uiPriority w:val="9"/>
    <w:rsid w:val="00D62A11"/>
    <w:rPr>
      <w:rFonts w:eastAsiaTheme="majorEastAsia" w:cstheme="majorBidi"/>
      <w:b/>
      <w:szCs w:val="24"/>
    </w:rPr>
  </w:style>
  <w:style w:type="character" w:customStyle="1" w:styleId="Heading4Char">
    <w:name w:val="Heading 4 Char"/>
    <w:basedOn w:val="DefaultParagraphFont"/>
    <w:link w:val="Heading4"/>
    <w:uiPriority w:val="9"/>
    <w:rsid w:val="00D62A11"/>
    <w:rPr>
      <w:rFonts w:eastAsiaTheme="majorEastAsia" w:cstheme="majorBidi"/>
      <w:iCs/>
      <w:u w:val="single"/>
    </w:rPr>
  </w:style>
  <w:style w:type="paragraph" w:styleId="Header">
    <w:name w:val="header"/>
    <w:basedOn w:val="Normal"/>
    <w:link w:val="HeaderChar"/>
    <w:uiPriority w:val="99"/>
    <w:unhideWhenUsed/>
    <w:rsid w:val="00FB3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045"/>
  </w:style>
  <w:style w:type="paragraph" w:styleId="Footer">
    <w:name w:val="footer"/>
    <w:basedOn w:val="Normal"/>
    <w:link w:val="FooterChar"/>
    <w:uiPriority w:val="99"/>
    <w:unhideWhenUsed/>
    <w:rsid w:val="00FB3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045"/>
  </w:style>
  <w:style w:type="table" w:styleId="TableGrid">
    <w:name w:val="Table Grid"/>
    <w:basedOn w:val="TableNormal"/>
    <w:uiPriority w:val="39"/>
    <w:rsid w:val="00FB3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10BF"/>
    <w:pPr>
      <w:ind w:left="720"/>
      <w:contextualSpacing/>
    </w:pPr>
  </w:style>
  <w:style w:type="character" w:styleId="Hyperlink">
    <w:name w:val="Hyperlink"/>
    <w:basedOn w:val="DefaultParagraphFont"/>
    <w:uiPriority w:val="99"/>
    <w:unhideWhenUsed/>
    <w:rsid w:val="00536596"/>
    <w:rPr>
      <w:color w:val="0563C1" w:themeColor="hyperlink"/>
      <w:u w:val="single"/>
    </w:rPr>
  </w:style>
  <w:style w:type="character" w:styleId="UnresolvedMention">
    <w:name w:val="Unresolved Mention"/>
    <w:basedOn w:val="DefaultParagraphFont"/>
    <w:uiPriority w:val="99"/>
    <w:semiHidden/>
    <w:unhideWhenUsed/>
    <w:rsid w:val="00536596"/>
    <w:rPr>
      <w:color w:val="605E5C"/>
      <w:shd w:val="clear" w:color="auto" w:fill="E1DFDD"/>
    </w:rPr>
  </w:style>
  <w:style w:type="paragraph" w:styleId="Revision">
    <w:name w:val="Revision"/>
    <w:hidden/>
    <w:uiPriority w:val="99"/>
    <w:semiHidden/>
    <w:rsid w:val="008A283C"/>
    <w:pPr>
      <w:spacing w:after="0" w:line="240" w:lineRule="auto"/>
    </w:pPr>
  </w:style>
  <w:style w:type="character" w:styleId="FollowedHyperlink">
    <w:name w:val="FollowedHyperlink"/>
    <w:basedOn w:val="DefaultParagraphFont"/>
    <w:uiPriority w:val="99"/>
    <w:semiHidden/>
    <w:unhideWhenUsed/>
    <w:rsid w:val="00C559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yperlink" Target="https://extensionpubs.unl.edu/publication/g1740/2007/pdf/view/g1740-2007.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3.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F7E63BE78D34897FBD0333DBC3010" ma:contentTypeVersion="13" ma:contentTypeDescription="Create a new document." ma:contentTypeScope="" ma:versionID="c20a459983c068f4a2e30ef5c66b22f4">
  <xsd:schema xmlns:xsd="http://www.w3.org/2001/XMLSchema" xmlns:xs="http://www.w3.org/2001/XMLSchema" xmlns:p="http://schemas.microsoft.com/office/2006/metadata/properties" xmlns:ns2="73f6bcf5-5ea4-4147-bbe9-77c88361e9b4" xmlns:ns3="aba54fcd-bcba-41be-9ce1-9b11a3472fed" targetNamespace="http://schemas.microsoft.com/office/2006/metadata/properties" ma:root="true" ma:fieldsID="8cd33b7ae3be54514abcdc2771e20c58" ns2:_="" ns3:_="">
    <xsd:import namespace="73f6bcf5-5ea4-4147-bbe9-77c88361e9b4"/>
    <xsd:import namespace="aba54fcd-bcba-41be-9ce1-9b11a3472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6bcf5-5ea4-4147-bbe9-77c88361e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e51267-03c9-498a-b451-c441b751d25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54fcd-bcba-41be-9ce1-9b11a3472f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300e54-4a84-485d-a85d-6d5d0d540891}" ma:internalName="TaxCatchAll" ma:showField="CatchAllData" ma:web="aba54fcd-bcba-41be-9ce1-9b11a3472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a54fcd-bcba-41be-9ce1-9b11a3472fed" xsi:nil="true"/>
    <lcf76f155ced4ddcb4097134ff3c332f xmlns="73f6bcf5-5ea4-4147-bbe9-77c88361e9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961BE-D602-4EAB-81FF-3E5D9D77C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f6bcf5-5ea4-4147-bbe9-77c88361e9b4"/>
    <ds:schemaRef ds:uri="aba54fcd-bcba-41be-9ce1-9b11a3472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B2B54-9546-40B8-8036-09DE7D761A2F}">
  <ds:schemaRefs>
    <ds:schemaRef ds:uri="http://schemas.microsoft.com/office/2006/metadata/properties"/>
    <ds:schemaRef ds:uri="http://schemas.microsoft.com/office/infopath/2007/PartnerControls"/>
    <ds:schemaRef ds:uri="aba54fcd-bcba-41be-9ce1-9b11a3472fed"/>
    <ds:schemaRef ds:uri="73f6bcf5-5ea4-4147-bbe9-77c88361e9b4"/>
  </ds:schemaRefs>
</ds:datastoreItem>
</file>

<file path=customXml/itemProps3.xml><?xml version="1.0" encoding="utf-8"?>
<ds:datastoreItem xmlns:ds="http://schemas.openxmlformats.org/officeDocument/2006/customXml" ds:itemID="{7D7DFC6C-0F94-4040-8C98-1D167B37939D}">
  <ds:schemaRefs>
    <ds:schemaRef ds:uri="http://schemas.microsoft.com/sharepoint/v3/contenttype/forms"/>
  </ds:schemaRefs>
</ds:datastoreItem>
</file>

<file path=customXml/itemProps4.xml><?xml version="1.0" encoding="utf-8"?>
<ds:datastoreItem xmlns:ds="http://schemas.openxmlformats.org/officeDocument/2006/customXml" ds:itemID="{F21D30C1-8428-4479-B539-EB2629305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7600</Words>
  <Characters>43322</Characters>
  <Application>Microsoft Office Word</Application>
  <DocSecurity>0</DocSecurity>
  <Lines>361</Lines>
  <Paragraphs>101</Paragraphs>
  <ScaleCrop>false</ScaleCrop>
  <Company/>
  <LinksUpToDate>false</LinksUpToDate>
  <CharactersWithSpaces>50821</CharactersWithSpaces>
  <SharedDoc>false</SharedDoc>
  <HLinks>
    <vt:vector size="6" baseType="variant">
      <vt:variant>
        <vt:i4>5701658</vt:i4>
      </vt:variant>
      <vt:variant>
        <vt:i4>0</vt:i4>
      </vt:variant>
      <vt:variant>
        <vt:i4>0</vt:i4>
      </vt:variant>
      <vt:variant>
        <vt:i4>5</vt:i4>
      </vt:variant>
      <vt:variant>
        <vt:lpwstr>https://extensionpubs.unl.edu/publication/g1740/2007/pdf/view/g1740-2007.pdf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Randy</dc:creator>
  <cp:keywords/>
  <dc:description/>
  <cp:lastModifiedBy>Caddy, Matthew</cp:lastModifiedBy>
  <cp:revision>2</cp:revision>
  <cp:lastPrinted>2026-01-09T23:40:00Z</cp:lastPrinted>
  <dcterms:created xsi:type="dcterms:W3CDTF">2026-01-20T17:49:00Z</dcterms:created>
  <dcterms:modified xsi:type="dcterms:W3CDTF">2026-01-20T17:49:00Z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0x010100586F7E63BE78D34897FBD0333DBC3010</vt:lpwstr>
  </property>
  <property fmtid="{D5CDD505-2E9C-101B-9397-08002B2CF9AE}" pid="3" name="MediaServiceImageTags">
    <vt:lpwstr/>
  </property>
  <property fmtid="{D5CDD505-2E9C-101B-9397-08002B2CF9AE}" pid="4" name="GrammarlyDocumentId">
    <vt:lpwstr>4a8326d1-ac5d-46cd-a9d4-2a5a891cead3</vt:lpwstr>
  </property>
</Properties>
</file>